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color w:val="4472C4" w:themeColor="accent1"/>
        </w:rPr>
        <w:id w:val="-389426531"/>
        <w:docPartObj>
          <w:docPartGallery w:val="Cover Pages"/>
          <w:docPartUnique/>
        </w:docPartObj>
      </w:sdtPr>
      <w:sdtEndPr>
        <w:rPr>
          <w:rFonts w:ascii="Times New Roman" w:eastAsia="Calibri" w:hAnsi="Times New Roman" w:cs="Times New Roman"/>
          <w:color w:val="auto"/>
          <w:lang w:val="en-AU"/>
        </w:rPr>
      </w:sdtEndPr>
      <w:sdtContent>
        <w:p w14:paraId="77C439E1" w14:textId="398D14D6" w:rsidR="00377CAF" w:rsidRDefault="00377CAF">
          <w:pPr>
            <w:pStyle w:val="NoSpacing"/>
            <w:spacing w:before="1540" w:after="240"/>
            <w:jc w:val="center"/>
            <w:rPr>
              <w:color w:val="4472C4" w:themeColor="accent1"/>
            </w:rPr>
          </w:pPr>
          <w:r>
            <w:rPr>
              <w:noProof/>
              <w:color w:val="4472C4" w:themeColor="accent1"/>
            </w:rPr>
            <w:drawing>
              <wp:anchor distT="0" distB="0" distL="114300" distR="114300" simplePos="0" relativeHeight="251660288" behindDoc="1" locked="0" layoutInCell="1" allowOverlap="1" wp14:anchorId="78A08480" wp14:editId="21F684FE">
                <wp:simplePos x="0" y="0"/>
                <wp:positionH relativeFrom="margin">
                  <wp:align>center</wp:align>
                </wp:positionH>
                <wp:positionV relativeFrom="paragraph">
                  <wp:posOffset>142875</wp:posOffset>
                </wp:positionV>
                <wp:extent cx="1417320" cy="750570"/>
                <wp:effectExtent l="0" t="0" r="0" b="0"/>
                <wp:wrapTight wrapText="bothSides">
                  <wp:wrapPolygon edited="0">
                    <wp:start x="7258" y="0"/>
                    <wp:lineTo x="5806" y="1096"/>
                    <wp:lineTo x="871" y="8223"/>
                    <wp:lineTo x="0" y="16995"/>
                    <wp:lineTo x="0" y="20832"/>
                    <wp:lineTo x="21194" y="20832"/>
                    <wp:lineTo x="21194" y="16995"/>
                    <wp:lineTo x="20323" y="8223"/>
                    <wp:lineTo x="15387" y="1096"/>
                    <wp:lineTo x="13935" y="0"/>
                    <wp:lineTo x="7258" y="0"/>
                  </wp:wrapPolygon>
                </wp:wrapTight>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7"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1417320" cy="750570"/>
                        </a:xfrm>
                        <a:prstGeom prst="rect">
                          <a:avLst/>
                        </a:prstGeom>
                        <a:noFill/>
                        <a:ln>
                          <a:noFill/>
                        </a:ln>
                      </pic:spPr>
                    </pic:pic>
                  </a:graphicData>
                </a:graphic>
              </wp:anchor>
            </w:drawing>
          </w:r>
        </w:p>
        <w:sdt>
          <w:sdtPr>
            <w:rPr>
              <w:rFonts w:asciiTheme="majorHAnsi" w:eastAsiaTheme="majorEastAsia" w:hAnsiTheme="majorHAnsi" w:cstheme="majorBidi"/>
              <w:caps/>
              <w:color w:val="4472C4" w:themeColor="accent1"/>
              <w:sz w:val="72"/>
              <w:szCs w:val="72"/>
            </w:rPr>
            <w:alias w:val="Title"/>
            <w:tag w:val=""/>
            <w:id w:val="1735040861"/>
            <w:placeholder>
              <w:docPart w:val="3BFA76863F8E4AB389B2F9DC1330B735"/>
            </w:placeholder>
            <w:dataBinding w:prefixMappings="xmlns:ns0='http://purl.org/dc/elements/1.1/' xmlns:ns1='http://schemas.openxmlformats.org/package/2006/metadata/core-properties' " w:xpath="/ns1:coreProperties[1]/ns0:title[1]" w:storeItemID="{6C3C8BC8-F283-45AE-878A-BAB7291924A1}"/>
            <w:text/>
          </w:sdtPr>
          <w:sdtEndPr>
            <w:rPr>
              <w:sz w:val="80"/>
              <w:szCs w:val="80"/>
            </w:rPr>
          </w:sdtEndPr>
          <w:sdtContent>
            <w:p w14:paraId="3DED752F" w14:textId="5A8E4CB7" w:rsidR="00377CAF" w:rsidRDefault="00377CAF">
              <w:pPr>
                <w:pStyle w:val="NoSpacing"/>
                <w:pBdr>
                  <w:top w:val="single" w:sz="6" w:space="6" w:color="4472C4" w:themeColor="accent1"/>
                  <w:bottom w:val="single" w:sz="6" w:space="6" w:color="4472C4" w:themeColor="accent1"/>
                </w:pBdr>
                <w:spacing w:after="240"/>
                <w:jc w:val="center"/>
                <w:rPr>
                  <w:rFonts w:asciiTheme="majorHAnsi" w:eastAsiaTheme="majorEastAsia" w:hAnsiTheme="majorHAnsi" w:cstheme="majorBidi"/>
                  <w:caps/>
                  <w:color w:val="4472C4" w:themeColor="accent1"/>
                  <w:sz w:val="80"/>
                  <w:szCs w:val="80"/>
                </w:rPr>
              </w:pPr>
              <w:r>
                <w:rPr>
                  <w:rFonts w:asciiTheme="majorHAnsi" w:eastAsiaTheme="majorEastAsia" w:hAnsiTheme="majorHAnsi" w:cstheme="majorBidi"/>
                  <w:caps/>
                  <w:color w:val="4472C4" w:themeColor="accent1"/>
                  <w:sz w:val="72"/>
                  <w:szCs w:val="72"/>
                </w:rPr>
                <w:t xml:space="preserve">eXAMPLE OF REFLECTION </w:t>
              </w:r>
            </w:p>
          </w:sdtContent>
        </w:sdt>
        <w:sdt>
          <w:sdtPr>
            <w:rPr>
              <w:color w:val="4472C4" w:themeColor="accent1"/>
              <w:sz w:val="28"/>
              <w:szCs w:val="28"/>
            </w:rPr>
            <w:alias w:val="Subtitle"/>
            <w:tag w:val=""/>
            <w:id w:val="328029620"/>
            <w:placeholder>
              <w:docPart w:val="76AF3BDCB79444938A7F77DE895D752D"/>
            </w:placeholder>
            <w:dataBinding w:prefixMappings="xmlns:ns0='http://purl.org/dc/elements/1.1/' xmlns:ns1='http://schemas.openxmlformats.org/package/2006/metadata/core-properties' " w:xpath="/ns1:coreProperties[1]/ns0:subject[1]" w:storeItemID="{6C3C8BC8-F283-45AE-878A-BAB7291924A1}"/>
            <w:text/>
          </w:sdtPr>
          <w:sdtContent>
            <w:p w14:paraId="59B55D12" w14:textId="02CE5132" w:rsidR="00377CAF" w:rsidRDefault="00377CAF">
              <w:pPr>
                <w:pStyle w:val="NoSpacing"/>
                <w:jc w:val="center"/>
                <w:rPr>
                  <w:color w:val="4472C4" w:themeColor="accent1"/>
                  <w:sz w:val="28"/>
                  <w:szCs w:val="28"/>
                </w:rPr>
              </w:pPr>
              <w:r>
                <w:rPr>
                  <w:color w:val="4472C4" w:themeColor="accent1"/>
                  <w:sz w:val="28"/>
                  <w:szCs w:val="28"/>
                </w:rPr>
                <w:t>PUBLIC HEALTH</w:t>
              </w:r>
            </w:p>
          </w:sdtContent>
        </w:sdt>
        <w:p w14:paraId="1DC062F1" w14:textId="2834C73C" w:rsidR="00377CAF" w:rsidRDefault="00377CAF">
          <w:pPr>
            <w:pStyle w:val="NoSpacing"/>
            <w:spacing w:before="480"/>
            <w:jc w:val="center"/>
            <w:rPr>
              <w:color w:val="4472C4" w:themeColor="accent1"/>
            </w:rPr>
          </w:pPr>
          <w:r>
            <w:rPr>
              <w:noProof/>
              <w:color w:val="4472C4" w:themeColor="accent1"/>
            </w:rPr>
            <w:drawing>
              <wp:anchor distT="0" distB="0" distL="114300" distR="114300" simplePos="0" relativeHeight="251661312" behindDoc="1" locked="0" layoutInCell="1" allowOverlap="1" wp14:anchorId="5CE65DCD" wp14:editId="5EF08AC1">
                <wp:simplePos x="0" y="0"/>
                <wp:positionH relativeFrom="column">
                  <wp:posOffset>2486025</wp:posOffset>
                </wp:positionH>
                <wp:positionV relativeFrom="paragraph">
                  <wp:posOffset>305435</wp:posOffset>
                </wp:positionV>
                <wp:extent cx="758825" cy="478790"/>
                <wp:effectExtent l="0" t="0" r="3175" b="0"/>
                <wp:wrapTight wrapText="bothSides">
                  <wp:wrapPolygon edited="0">
                    <wp:start x="0" y="0"/>
                    <wp:lineTo x="0" y="3438"/>
                    <wp:lineTo x="3796" y="13751"/>
                    <wp:lineTo x="3796" y="14610"/>
                    <wp:lineTo x="7592" y="20626"/>
                    <wp:lineTo x="8134" y="20626"/>
                    <wp:lineTo x="13014" y="20626"/>
                    <wp:lineTo x="13556" y="20626"/>
                    <wp:lineTo x="17352" y="14610"/>
                    <wp:lineTo x="17352" y="13751"/>
                    <wp:lineTo x="21148" y="3438"/>
                    <wp:lineTo x="21148" y="0"/>
                    <wp:lineTo x="0" y="0"/>
                  </wp:wrapPolygon>
                </wp:wrapTight>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8"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58825" cy="478790"/>
                        </a:xfrm>
                        <a:prstGeom prst="rect">
                          <a:avLst/>
                        </a:prstGeom>
                      </pic:spPr>
                    </pic:pic>
                  </a:graphicData>
                </a:graphic>
              </wp:anchor>
            </w:drawing>
          </w:r>
        </w:p>
        <w:p w14:paraId="6EF53DAD" w14:textId="0BCC026C" w:rsidR="00377CAF" w:rsidRDefault="00377CAF">
          <w:pPr>
            <w:rPr>
              <w:rFonts w:ascii="Times New Roman" w:eastAsia="Calibri" w:hAnsi="Times New Roman" w:cs="Times New Roman"/>
            </w:rPr>
          </w:pPr>
          <w:r>
            <w:rPr>
              <w:noProof/>
              <w:color w:val="4472C4" w:themeColor="accent1"/>
            </w:rPr>
            <mc:AlternateContent>
              <mc:Choice Requires="wps">
                <w:drawing>
                  <wp:anchor distT="0" distB="0" distL="114300" distR="114300" simplePos="0" relativeHeight="251659264" behindDoc="0" locked="0" layoutInCell="1" allowOverlap="1" wp14:anchorId="6D8A6358" wp14:editId="3CAA05C2">
                    <wp:simplePos x="0" y="0"/>
                    <wp:positionH relativeFrom="margin">
                      <wp:posOffset>104774</wp:posOffset>
                    </wp:positionH>
                    <wp:positionV relativeFrom="page">
                      <wp:posOffset>8039100</wp:posOffset>
                    </wp:positionV>
                    <wp:extent cx="5626735" cy="1637665"/>
                    <wp:effectExtent l="0" t="0" r="12065" b="635"/>
                    <wp:wrapNone/>
                    <wp:docPr id="142" name="Text Box 142"/>
                    <wp:cNvGraphicFramePr/>
                    <a:graphic xmlns:a="http://schemas.openxmlformats.org/drawingml/2006/main">
                      <a:graphicData uri="http://schemas.microsoft.com/office/word/2010/wordprocessingShape">
                        <wps:wsp>
                          <wps:cNvSpPr txBox="1"/>
                          <wps:spPr>
                            <a:xfrm>
                              <a:off x="0" y="0"/>
                              <a:ext cx="5626735" cy="16376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aps/>
                                    <w:color w:val="4472C4" w:themeColor="accent1"/>
                                    <w:sz w:val="36"/>
                                    <w:szCs w:val="36"/>
                                  </w:rPr>
                                  <w:alias w:val="Date"/>
                                  <w:tag w:val=""/>
                                  <w:id w:val="197127006"/>
                                  <w:dataBinding w:prefixMappings="xmlns:ns0='http://schemas.microsoft.com/office/2006/coverPageProps' " w:xpath="/ns0:CoverPageProperties[1]/ns0:PublishDate[1]" w:storeItemID="{55AF091B-3C7A-41E3-B477-F2FDAA23CFDA}"/>
                                  <w:date w:fullDate="2016-05-02T00:00:00Z">
                                    <w:dateFormat w:val="MMMM d, yyyy"/>
                                    <w:lid w:val="en-US"/>
                                    <w:storeMappedDataAs w:val="dateTime"/>
                                    <w:calendar w:val="gregorian"/>
                                  </w:date>
                                </w:sdtPr>
                                <w:sdtContent>
                                  <w:p w14:paraId="6BA3E8BF" w14:textId="345271A2" w:rsidR="00377CAF" w:rsidRPr="00377CAF" w:rsidRDefault="00377CAF">
                                    <w:pPr>
                                      <w:pStyle w:val="NoSpacing"/>
                                      <w:spacing w:after="40"/>
                                      <w:jc w:val="center"/>
                                      <w:rPr>
                                        <w:caps/>
                                        <w:color w:val="4472C4" w:themeColor="accent1"/>
                                        <w:sz w:val="36"/>
                                        <w:szCs w:val="36"/>
                                      </w:rPr>
                                    </w:pPr>
                                    <w:r w:rsidRPr="00377CAF">
                                      <w:rPr>
                                        <w:caps/>
                                        <w:color w:val="4472C4" w:themeColor="accent1"/>
                                        <w:sz w:val="36"/>
                                        <w:szCs w:val="36"/>
                                      </w:rPr>
                                      <w:t>May 2, 2016</w:t>
                                    </w:r>
                                  </w:p>
                                </w:sdtContent>
                              </w:sdt>
                              <w:p w14:paraId="0A24E652" w14:textId="03A5186B" w:rsidR="00377CAF" w:rsidRPr="00377CAF" w:rsidRDefault="00377CAF">
                                <w:pPr>
                                  <w:pStyle w:val="NoSpacing"/>
                                  <w:jc w:val="center"/>
                                  <w:rPr>
                                    <w:color w:val="002060"/>
                                    <w:sz w:val="44"/>
                                    <w:szCs w:val="44"/>
                                  </w:rPr>
                                </w:pPr>
                                <w:sdt>
                                  <w:sdtPr>
                                    <w:rPr>
                                      <w:caps/>
                                      <w:color w:val="002060"/>
                                      <w:sz w:val="44"/>
                                      <w:szCs w:val="44"/>
                                    </w:rPr>
                                    <w:alias w:val="Company"/>
                                    <w:tag w:val=""/>
                                    <w:id w:val="1390145197"/>
                                    <w:dataBinding w:prefixMappings="xmlns:ns0='http://schemas.openxmlformats.org/officeDocument/2006/extended-properties' " w:xpath="/ns0:Properties[1]/ns0:Company[1]" w:storeItemID="{6668398D-A668-4E3E-A5EB-62B293D839F1}"/>
                                    <w:text/>
                                  </w:sdtPr>
                                  <w:sdtContent>
                                    <w:r w:rsidRPr="00377CAF">
                                      <w:rPr>
                                        <w:caps/>
                                        <w:color w:val="002060"/>
                                        <w:sz w:val="44"/>
                                        <w:szCs w:val="44"/>
                                      </w:rPr>
                                      <w:t xml:space="preserve">DR gARGI sINHA </w:t>
                                    </w:r>
                                  </w:sdtContent>
                                </w:sdt>
                              </w:p>
                              <w:p w14:paraId="44A47FE0" w14:textId="3C375111" w:rsidR="00377CAF" w:rsidRPr="00377CAF" w:rsidRDefault="00377CAF">
                                <w:pPr>
                                  <w:pStyle w:val="NoSpacing"/>
                                  <w:jc w:val="center"/>
                                  <w:rPr>
                                    <w:color w:val="4472C4" w:themeColor="accent1"/>
                                    <w:sz w:val="44"/>
                                    <w:szCs w:val="44"/>
                                  </w:rPr>
                                </w:pPr>
                                <w:sdt>
                                  <w:sdtPr>
                                    <w:rPr>
                                      <w:color w:val="7030A0"/>
                                      <w:sz w:val="44"/>
                                      <w:szCs w:val="44"/>
                                    </w:rPr>
                                    <w:alias w:val="Address"/>
                                    <w:tag w:val=""/>
                                    <w:id w:val="-726379553"/>
                                    <w:dataBinding w:prefixMappings="xmlns:ns0='http://schemas.microsoft.com/office/2006/coverPageProps' " w:xpath="/ns0:CoverPageProperties[1]/ns0:CompanyAddress[1]" w:storeItemID="{55AF091B-3C7A-41E3-B477-F2FDAA23CFDA}"/>
                                    <w:text/>
                                  </w:sdtPr>
                                  <w:sdtContent>
                                    <w:r w:rsidRPr="00377CAF">
                                      <w:rPr>
                                        <w:color w:val="7030A0"/>
                                        <w:sz w:val="44"/>
                                        <w:szCs w:val="44"/>
                                      </w:rPr>
                                      <w:t xml:space="preserve">Edith Cowan University Western Australia </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D8A6358" id="_x0000_t202" coordsize="21600,21600" o:spt="202" path="m,l,21600r21600,l21600,xe">
                    <v:stroke joinstyle="miter"/>
                    <v:path gradientshapeok="t" o:connecttype="rect"/>
                  </v:shapetype>
                  <v:shape id="Text Box 142" o:spid="_x0000_s1026" type="#_x0000_t202" style="position:absolute;margin-left:8.25pt;margin-top:633pt;width:443.05pt;height:128.9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" filled="f" stroked="f" strokeweight=".5pt">
                    <v:textbox inset="0,0,0,0">
                      <w:txbxContent>
                        <w:sdt>
                          <w:sdtPr>
                            <w:rPr>
                              <w:caps/>
                              <w:color w:val="4472C4" w:themeColor="accent1"/>
                              <w:sz w:val="36"/>
                              <w:szCs w:val="36"/>
                            </w:rPr>
                            <w:alias w:val="Date"/>
                            <w:tag w:val=""/>
                            <w:id w:val="197127006"/>
                            <w:dataBinding w:prefixMappings="xmlns:ns0='http://schemas.microsoft.com/office/2006/coverPageProps' " w:xpath="/ns0:CoverPageProperties[1]/ns0:PublishDate[1]" w:storeItemID="{55AF091B-3C7A-41E3-B477-F2FDAA23CFDA}"/>
                            <w:date w:fullDate="2016-05-02T00:00:00Z">
                              <w:dateFormat w:val="MMMM d, yyyy"/>
                              <w:lid w:val="en-US"/>
                              <w:storeMappedDataAs w:val="dateTime"/>
                              <w:calendar w:val="gregorian"/>
                            </w:date>
                          </w:sdtPr>
                          <w:sdtContent>
                            <w:p w14:paraId="6BA3E8BF" w14:textId="345271A2" w:rsidR="00377CAF" w:rsidRPr="00377CAF" w:rsidRDefault="00377CAF">
                              <w:pPr>
                                <w:pStyle w:val="NoSpacing"/>
                                <w:spacing w:after="40"/>
                                <w:jc w:val="center"/>
                                <w:rPr>
                                  <w:caps/>
                                  <w:color w:val="4472C4" w:themeColor="accent1"/>
                                  <w:sz w:val="36"/>
                                  <w:szCs w:val="36"/>
                                </w:rPr>
                              </w:pPr>
                              <w:r w:rsidRPr="00377CAF">
                                <w:rPr>
                                  <w:caps/>
                                  <w:color w:val="4472C4" w:themeColor="accent1"/>
                                  <w:sz w:val="36"/>
                                  <w:szCs w:val="36"/>
                                </w:rPr>
                                <w:t>May 2, 2016</w:t>
                              </w:r>
                            </w:p>
                          </w:sdtContent>
                        </w:sdt>
                        <w:p w14:paraId="0A24E652" w14:textId="03A5186B" w:rsidR="00377CAF" w:rsidRPr="00377CAF" w:rsidRDefault="00377CAF">
                          <w:pPr>
                            <w:pStyle w:val="NoSpacing"/>
                            <w:jc w:val="center"/>
                            <w:rPr>
                              <w:color w:val="002060"/>
                              <w:sz w:val="44"/>
                              <w:szCs w:val="44"/>
                            </w:rPr>
                          </w:pPr>
                          <w:sdt>
                            <w:sdtPr>
                              <w:rPr>
                                <w:caps/>
                                <w:color w:val="002060"/>
                                <w:sz w:val="44"/>
                                <w:szCs w:val="44"/>
                              </w:rPr>
                              <w:alias w:val="Company"/>
                              <w:tag w:val=""/>
                              <w:id w:val="1390145197"/>
                              <w:dataBinding w:prefixMappings="xmlns:ns0='http://schemas.openxmlformats.org/officeDocument/2006/extended-properties' " w:xpath="/ns0:Properties[1]/ns0:Company[1]" w:storeItemID="{6668398D-A668-4E3E-A5EB-62B293D839F1}"/>
                              <w:text/>
                            </w:sdtPr>
                            <w:sdtContent>
                              <w:r w:rsidRPr="00377CAF">
                                <w:rPr>
                                  <w:caps/>
                                  <w:color w:val="002060"/>
                                  <w:sz w:val="44"/>
                                  <w:szCs w:val="44"/>
                                </w:rPr>
                                <w:t xml:space="preserve">DR gARGI sINHA </w:t>
                              </w:r>
                            </w:sdtContent>
                          </w:sdt>
                        </w:p>
                        <w:p w14:paraId="44A47FE0" w14:textId="3C375111" w:rsidR="00377CAF" w:rsidRPr="00377CAF" w:rsidRDefault="00377CAF">
                          <w:pPr>
                            <w:pStyle w:val="NoSpacing"/>
                            <w:jc w:val="center"/>
                            <w:rPr>
                              <w:color w:val="4472C4" w:themeColor="accent1"/>
                              <w:sz w:val="44"/>
                              <w:szCs w:val="44"/>
                            </w:rPr>
                          </w:pPr>
                          <w:sdt>
                            <w:sdtPr>
                              <w:rPr>
                                <w:color w:val="7030A0"/>
                                <w:sz w:val="44"/>
                                <w:szCs w:val="44"/>
                              </w:rPr>
                              <w:alias w:val="Address"/>
                              <w:tag w:val=""/>
                              <w:id w:val="-726379553"/>
                              <w:dataBinding w:prefixMappings="xmlns:ns0='http://schemas.microsoft.com/office/2006/coverPageProps' " w:xpath="/ns0:CoverPageProperties[1]/ns0:CompanyAddress[1]" w:storeItemID="{55AF091B-3C7A-41E3-B477-F2FDAA23CFDA}"/>
                              <w:text/>
                            </w:sdtPr>
                            <w:sdtContent>
                              <w:r w:rsidRPr="00377CAF">
                                <w:rPr>
                                  <w:color w:val="7030A0"/>
                                  <w:sz w:val="44"/>
                                  <w:szCs w:val="44"/>
                                </w:rPr>
                                <w:t xml:space="preserve">Edith Cowan University Western Australia </w:t>
                              </w:r>
                            </w:sdtContent>
                          </w:sdt>
                        </w:p>
                      </w:txbxContent>
                    </v:textbox>
                    <w10:wrap anchorx="margin" anchory="page"/>
                  </v:shape>
                </w:pict>
              </mc:Fallback>
            </mc:AlternateContent>
          </w:r>
          <w:r>
            <w:rPr>
              <w:rFonts w:ascii="Times New Roman" w:eastAsia="Calibri" w:hAnsi="Times New Roman" w:cs="Times New Roman"/>
            </w:rPr>
            <w:br w:type="page"/>
          </w:r>
        </w:p>
        <w:bookmarkStart w:id="0" w:name="_GoBack" w:displacedByCustomXml="next"/>
        <w:bookmarkEnd w:id="0" w:displacedByCustomXml="next"/>
      </w:sdtContent>
    </w:sdt>
    <w:p w14:paraId="74791A83" w14:textId="30EC2932" w:rsidR="00377CAF" w:rsidRPr="00377CAF" w:rsidRDefault="00377CAF" w:rsidP="00377CAF">
      <w:pPr>
        <w:spacing w:line="360" w:lineRule="auto"/>
        <w:jc w:val="both"/>
        <w:rPr>
          <w:rFonts w:ascii="Times New Roman" w:eastAsia="Calibri" w:hAnsi="Times New Roman" w:cs="Times New Roman"/>
          <w:b/>
        </w:rPr>
      </w:pPr>
      <w:r w:rsidRPr="00377CAF">
        <w:rPr>
          <w:rFonts w:ascii="Times New Roman" w:eastAsia="Calibri" w:hAnsi="Times New Roman" w:cs="Times New Roman"/>
          <w:b/>
        </w:rPr>
        <w:lastRenderedPageBreak/>
        <w:t xml:space="preserve">Title -Leadership and Communication: A Reflective Discussion </w:t>
      </w:r>
    </w:p>
    <w:p w14:paraId="64FB1656" w14:textId="77777777" w:rsidR="00377CAF" w:rsidRPr="00377CAF" w:rsidRDefault="00377CAF" w:rsidP="00377CAF">
      <w:pPr>
        <w:spacing w:line="360" w:lineRule="auto"/>
        <w:jc w:val="both"/>
        <w:rPr>
          <w:rFonts w:ascii="Times New Roman" w:eastAsia="Calibri" w:hAnsi="Times New Roman" w:cs="Times New Roman"/>
          <w:b/>
        </w:rPr>
      </w:pPr>
      <w:r w:rsidRPr="00377CAF">
        <w:rPr>
          <w:rFonts w:ascii="Times New Roman" w:eastAsia="Calibri" w:hAnsi="Times New Roman" w:cs="Times New Roman"/>
          <w:b/>
        </w:rPr>
        <w:t>Introduction</w:t>
      </w:r>
    </w:p>
    <w:p w14:paraId="0F94E019" w14:textId="77777777" w:rsidR="00377CAF" w:rsidRPr="00377CAF" w:rsidRDefault="00377CAF" w:rsidP="00377CAF">
      <w:pPr>
        <w:spacing w:line="360" w:lineRule="auto"/>
        <w:jc w:val="both"/>
        <w:rPr>
          <w:rFonts w:ascii="Times New Roman" w:eastAsia="Calibri" w:hAnsi="Times New Roman" w:cs="Times New Roman"/>
        </w:rPr>
      </w:pPr>
      <w:r w:rsidRPr="00377CAF">
        <w:rPr>
          <w:rFonts w:ascii="Times New Roman" w:eastAsia="Calibri" w:hAnsi="Times New Roman" w:cs="Times New Roman"/>
        </w:rPr>
        <w:t>To develop positive relationships with community and staff, leaders need to have excellent communication skills (</w:t>
      </w:r>
      <w:proofErr w:type="spellStart"/>
      <w:r w:rsidRPr="00377CAF">
        <w:rPr>
          <w:rFonts w:ascii="Times New Roman" w:eastAsia="Calibri" w:hAnsi="Times New Roman" w:cs="Times New Roman"/>
        </w:rPr>
        <w:t>DuBrin</w:t>
      </w:r>
      <w:proofErr w:type="spellEnd"/>
      <w:r w:rsidRPr="00377CAF">
        <w:rPr>
          <w:rFonts w:ascii="Times New Roman" w:eastAsia="Calibri" w:hAnsi="Times New Roman" w:cs="Times New Roman"/>
        </w:rPr>
        <w:t xml:space="preserve">, 2006). </w:t>
      </w:r>
      <w:proofErr w:type="gramStart"/>
      <w:r w:rsidRPr="00377CAF">
        <w:rPr>
          <w:rFonts w:ascii="Times New Roman" w:eastAsia="Calibri" w:hAnsi="Times New Roman" w:cs="Times New Roman"/>
        </w:rPr>
        <w:t>Reflecting back</w:t>
      </w:r>
      <w:proofErr w:type="gramEnd"/>
      <w:r w:rsidRPr="00377CAF">
        <w:rPr>
          <w:rFonts w:ascii="Times New Roman" w:eastAsia="Calibri" w:hAnsi="Times New Roman" w:cs="Times New Roman"/>
        </w:rPr>
        <w:t xml:space="preserve"> to my community work in multicultural areas of India, I observed leadership situations where communication skills of empathy and non-verbal expression played a key role in persuasion. In this piece of writing, I will discuss different types of communication and my learning about communication in public health leadership. </w:t>
      </w:r>
    </w:p>
    <w:p w14:paraId="5D65E66A" w14:textId="77777777" w:rsidR="00377CAF" w:rsidRPr="00377CAF" w:rsidRDefault="00377CAF" w:rsidP="00377CAF">
      <w:pPr>
        <w:spacing w:line="360" w:lineRule="auto"/>
        <w:jc w:val="both"/>
        <w:rPr>
          <w:rFonts w:ascii="Times New Roman" w:eastAsia="Calibri" w:hAnsi="Times New Roman" w:cs="Times New Roman"/>
        </w:rPr>
      </w:pPr>
      <w:r w:rsidRPr="00377CAF">
        <w:rPr>
          <w:rFonts w:ascii="Times New Roman" w:eastAsia="Calibri" w:hAnsi="Times New Roman" w:cs="Times New Roman"/>
        </w:rPr>
        <w:t xml:space="preserve">Communication is a two-way process and public health leaders face numerous barriers to effective communication such as intrapersonal which include anxiety about talking, lack of interest </w:t>
      </w:r>
      <w:r w:rsidRPr="00377CAF">
        <w:rPr>
          <w:rFonts w:ascii="Times New Roman" w:eastAsia="Calibri" w:hAnsi="Times New Roman" w:cs="Times New Roman"/>
        </w:rPr>
        <w:fldChar w:fldCharType="begin"/>
      </w:r>
      <w:r w:rsidRPr="00377CAF">
        <w:rPr>
          <w:rFonts w:ascii="Times New Roman" w:eastAsia="Calibri" w:hAnsi="Times New Roman" w:cs="Times New Roman"/>
        </w:rPr>
        <w:instrText xml:space="preserve"> ADDIN EN.CITE &lt;EndNote&gt;&lt;Cite&gt;&lt;Author&gt;Rowitz&lt;/Author&gt;&lt;Year&gt;2014&lt;/Year&gt;&lt;RecNum&gt;37&lt;/RecNum&gt;&lt;Pages&gt;414&lt;/Pages&gt;&lt;DisplayText&gt;(Rowitz, 2014, p. 414)&lt;/DisplayText&gt;&lt;record&gt;&lt;rec-number&gt;37&lt;/rec-number&gt;&lt;foreign-keys&gt;&lt;key app="EN" db-id="w0s2dax0pwvzz1e5atwpxpddwts5et00xw0d" timestamp="1458395457"&gt;37&lt;/key&gt;&lt;/foreign-keys&gt;&lt;ref-type name="Book"&gt;6&lt;/ref-type&gt;&lt;contributors&gt;&lt;authors&gt;&lt;author&gt;Rowitz,L.&lt;/author&gt;&lt;/authors&gt;&lt;/contributors&gt;&lt;titles&gt;&lt;title&gt;Public health leadership : putting principles into practice&lt;/title&gt;&lt;/titles&gt;&lt;volume&gt;3rd ed.&lt;/volume&gt;&lt;dates&gt;&lt;year&gt;2014&lt;/year&gt;&lt;/dates&gt;&lt;publisher&gt;Burlington, Mass. : Jones &amp;amp; Bartlett Learning, ©2014.&lt;/publisher&gt;&lt;urls&gt;&lt;/urls&gt;&lt;/record&gt;&lt;/Cite&gt;&lt;/EndNote&gt;</w:instrText>
      </w:r>
      <w:r w:rsidRPr="00377CAF">
        <w:rPr>
          <w:rFonts w:ascii="Times New Roman" w:eastAsia="Calibri" w:hAnsi="Times New Roman" w:cs="Times New Roman"/>
        </w:rPr>
        <w:fldChar w:fldCharType="separate"/>
      </w:r>
      <w:r w:rsidRPr="00377CAF">
        <w:rPr>
          <w:rFonts w:ascii="Times New Roman" w:eastAsia="Calibri" w:hAnsi="Times New Roman" w:cs="Times New Roman"/>
          <w:noProof/>
        </w:rPr>
        <w:t>(Rowitz, 2014, p. 414)</w:t>
      </w:r>
      <w:r w:rsidRPr="00377CAF">
        <w:rPr>
          <w:rFonts w:ascii="Times New Roman" w:eastAsia="Calibri" w:hAnsi="Times New Roman" w:cs="Times New Roman"/>
        </w:rPr>
        <w:fldChar w:fldCharType="end"/>
      </w:r>
      <w:r w:rsidRPr="00377CAF">
        <w:rPr>
          <w:rFonts w:ascii="Times New Roman" w:eastAsia="Calibri" w:hAnsi="Times New Roman" w:cs="Times New Roman"/>
        </w:rPr>
        <w:t xml:space="preserve">. For instance, one reason for anxiety can be because of not having good command on language in which one is delivering talks.  On the other side of the spectrum are interpersonal barriers such as not able to build up the trust while communicating </w:t>
      </w:r>
      <w:r w:rsidRPr="00377CAF">
        <w:rPr>
          <w:rFonts w:ascii="Times New Roman" w:eastAsia="Calibri" w:hAnsi="Times New Roman" w:cs="Times New Roman"/>
        </w:rPr>
        <w:fldChar w:fldCharType="begin"/>
      </w:r>
      <w:r w:rsidRPr="00377CAF">
        <w:rPr>
          <w:rFonts w:ascii="Times New Roman" w:eastAsia="Calibri" w:hAnsi="Times New Roman" w:cs="Times New Roman"/>
        </w:rPr>
        <w:instrText xml:space="preserve"> ADDIN EN.CITE &lt;EndNote&gt;&lt;Cite&gt;&lt;Author&gt;Rowitz&lt;/Author&gt;&lt;Year&gt;2014&lt;/Year&gt;&lt;RecNum&gt;37&lt;/RecNum&gt;&lt;Pages&gt;414&lt;/Pages&gt;&lt;DisplayText&gt;(Rowitz, 2014, p. 414)&lt;/DisplayText&gt;&lt;record&gt;&lt;rec-number&gt;37&lt;/rec-number&gt;&lt;foreign-keys&gt;&lt;key app="EN" db-id="w0s2dax0pwvzz1e5atwpxpddwts5et00xw0d" timestamp="1458395457"&gt;37&lt;/key&gt;&lt;/foreign-keys&gt;&lt;ref-type name="Book"&gt;6&lt;/ref-type&gt;&lt;contributors&gt;&lt;authors&gt;&lt;author&gt;Rowitz,L.&lt;/author&gt;&lt;/authors&gt;&lt;/contributors&gt;&lt;titles&gt;&lt;title&gt;Public health leadership : putting principles into practice&lt;/title&gt;&lt;/titles&gt;&lt;volume&gt;3rd ed.&lt;/volume&gt;&lt;dates&gt;&lt;year&gt;2014&lt;/year&gt;&lt;/dates&gt;&lt;publisher&gt;Burlington, Mass. : Jones &amp;amp; Bartlett Learning, ©2014.&lt;/publisher&gt;&lt;urls&gt;&lt;/urls&gt;&lt;/record&gt;&lt;/Cite&gt;&lt;/EndNote&gt;</w:instrText>
      </w:r>
      <w:r w:rsidRPr="00377CAF">
        <w:rPr>
          <w:rFonts w:ascii="Times New Roman" w:eastAsia="Calibri" w:hAnsi="Times New Roman" w:cs="Times New Roman"/>
        </w:rPr>
        <w:fldChar w:fldCharType="separate"/>
      </w:r>
      <w:r w:rsidRPr="00377CAF">
        <w:rPr>
          <w:rFonts w:ascii="Times New Roman" w:eastAsia="Calibri" w:hAnsi="Times New Roman" w:cs="Times New Roman"/>
          <w:noProof/>
        </w:rPr>
        <w:t>(Rowitz, 2014, p. 414)</w:t>
      </w:r>
      <w:r w:rsidRPr="00377CAF">
        <w:rPr>
          <w:rFonts w:ascii="Times New Roman" w:eastAsia="Calibri" w:hAnsi="Times New Roman" w:cs="Times New Roman"/>
        </w:rPr>
        <w:fldChar w:fldCharType="end"/>
      </w:r>
      <w:r w:rsidRPr="00377CAF">
        <w:rPr>
          <w:rFonts w:ascii="Times New Roman" w:eastAsia="Calibri" w:hAnsi="Times New Roman" w:cs="Times New Roman"/>
        </w:rPr>
        <w:t>.  I agree that trust is an essential component of public health because it is a dealing with people's emotion. Moreover, leaders cannot motivate people without building trust (</w:t>
      </w:r>
      <w:proofErr w:type="spellStart"/>
      <w:r w:rsidRPr="00377CAF">
        <w:rPr>
          <w:rFonts w:ascii="Times New Roman" w:eastAsia="Calibri" w:hAnsi="Times New Roman" w:cs="Times New Roman"/>
        </w:rPr>
        <w:t>DuBrin</w:t>
      </w:r>
      <w:proofErr w:type="spellEnd"/>
      <w:r w:rsidRPr="00377CAF">
        <w:rPr>
          <w:rFonts w:ascii="Times New Roman" w:eastAsia="Calibri" w:hAnsi="Times New Roman" w:cs="Times New Roman"/>
        </w:rPr>
        <w:t xml:space="preserve">, 2006). The final barrier to communication is external factors such as noise and distraction </w:t>
      </w:r>
      <w:r w:rsidRPr="00377CAF">
        <w:rPr>
          <w:rFonts w:ascii="Times New Roman" w:eastAsia="Calibri" w:hAnsi="Times New Roman" w:cs="Times New Roman"/>
        </w:rPr>
        <w:fldChar w:fldCharType="begin"/>
      </w:r>
      <w:r w:rsidRPr="00377CAF">
        <w:rPr>
          <w:rFonts w:ascii="Times New Roman" w:eastAsia="Calibri" w:hAnsi="Times New Roman" w:cs="Times New Roman"/>
        </w:rPr>
        <w:instrText xml:space="preserve"> ADDIN EN.CITE &lt;EndNote&gt;&lt;Cite&gt;&lt;Author&gt;Rowitz&lt;/Author&gt;&lt;Year&gt;2014&lt;/Year&gt;&lt;RecNum&gt;37&lt;/RecNum&gt;&lt;Pages&gt;414&lt;/Pages&gt;&lt;DisplayText&gt;(Rowitz, 2014, p. 414)&lt;/DisplayText&gt;&lt;record&gt;&lt;rec-number&gt;37&lt;/rec-number&gt;&lt;foreign-keys&gt;&lt;key app="EN" db-id="w0s2dax0pwvzz1e5atwpxpddwts5et00xw0d" timestamp="1458395457"&gt;37&lt;/key&gt;&lt;/foreign-keys&gt;&lt;ref-type name="Book"&gt;6&lt;/ref-type&gt;&lt;contributors&gt;&lt;authors&gt;&lt;author&gt;Rowitz,L.&lt;/author&gt;&lt;/authors&gt;&lt;/contributors&gt;&lt;titles&gt;&lt;title&gt;Public health leadership : putting principles into practice&lt;/title&gt;&lt;/titles&gt;&lt;volume&gt;3rd ed.&lt;/volume&gt;&lt;dates&gt;&lt;year&gt;2014&lt;/year&gt;&lt;/dates&gt;&lt;publisher&gt;Burlington, Mass. : Jones &amp;amp; Bartlett Learning, ©2014.&lt;/publisher&gt;&lt;urls&gt;&lt;/urls&gt;&lt;/record&gt;&lt;/Cite&gt;&lt;/EndNote&gt;</w:instrText>
      </w:r>
      <w:r w:rsidRPr="00377CAF">
        <w:rPr>
          <w:rFonts w:ascii="Times New Roman" w:eastAsia="Calibri" w:hAnsi="Times New Roman" w:cs="Times New Roman"/>
        </w:rPr>
        <w:fldChar w:fldCharType="separate"/>
      </w:r>
      <w:r w:rsidRPr="00377CAF">
        <w:rPr>
          <w:rFonts w:ascii="Times New Roman" w:eastAsia="Calibri" w:hAnsi="Times New Roman" w:cs="Times New Roman"/>
          <w:noProof/>
        </w:rPr>
        <w:t>(Rowitz, 2014, p. 414)</w:t>
      </w:r>
      <w:r w:rsidRPr="00377CAF">
        <w:rPr>
          <w:rFonts w:ascii="Times New Roman" w:eastAsia="Calibri" w:hAnsi="Times New Roman" w:cs="Times New Roman"/>
        </w:rPr>
        <w:fldChar w:fldCharType="end"/>
      </w:r>
      <w:r w:rsidRPr="00377CAF">
        <w:rPr>
          <w:rFonts w:ascii="Times New Roman" w:eastAsia="Calibri" w:hAnsi="Times New Roman" w:cs="Times New Roman"/>
        </w:rPr>
        <w:t xml:space="preserve">. For example, one cannot give a health promotion talk standing on a traffic light </w:t>
      </w:r>
      <w:proofErr w:type="gramStart"/>
      <w:r w:rsidRPr="00377CAF">
        <w:rPr>
          <w:rFonts w:ascii="Times New Roman" w:eastAsia="Calibri" w:hAnsi="Times New Roman" w:cs="Times New Roman"/>
        </w:rPr>
        <w:t>signals</w:t>
      </w:r>
      <w:proofErr w:type="gramEnd"/>
      <w:r w:rsidRPr="00377CAF">
        <w:rPr>
          <w:rFonts w:ascii="Times New Roman" w:eastAsia="Calibri" w:hAnsi="Times New Roman" w:cs="Times New Roman"/>
        </w:rPr>
        <w:t xml:space="preserve">. For a successful communication, external factors should be considered before speaking with a community. </w:t>
      </w:r>
    </w:p>
    <w:p w14:paraId="2945475A" w14:textId="77777777" w:rsidR="00377CAF" w:rsidRPr="00377CAF" w:rsidRDefault="00377CAF" w:rsidP="00377CAF">
      <w:pPr>
        <w:spacing w:line="360" w:lineRule="auto"/>
        <w:jc w:val="both"/>
        <w:rPr>
          <w:rFonts w:ascii="Times New Roman" w:eastAsia="Calibri" w:hAnsi="Times New Roman" w:cs="Times New Roman"/>
        </w:rPr>
      </w:pPr>
      <w:r w:rsidRPr="00377CAF">
        <w:rPr>
          <w:rFonts w:ascii="Times New Roman" w:eastAsia="Calibri" w:hAnsi="Times New Roman" w:cs="Times New Roman"/>
        </w:rPr>
        <w:t xml:space="preserve">I feel that public health professionals should know about nonverbal communication such as a frown, eye contact and hand gestures because they can display valuable information about people </w:t>
      </w:r>
      <w:r w:rsidRPr="00377CAF">
        <w:rPr>
          <w:rFonts w:ascii="Times New Roman" w:eastAsia="Calibri" w:hAnsi="Times New Roman" w:cs="Times New Roman"/>
        </w:rPr>
        <w:fldChar w:fldCharType="begin"/>
      </w:r>
      <w:r w:rsidRPr="00377CAF">
        <w:rPr>
          <w:rFonts w:ascii="Times New Roman" w:eastAsia="Calibri" w:hAnsi="Times New Roman" w:cs="Times New Roman"/>
        </w:rPr>
        <w:instrText xml:space="preserve"> ADDIN EN.CITE &lt;EndNote&gt;&lt;Cite&gt;&lt;Author&gt;Gingerich&lt;/Author&gt;&lt;Year&gt;2005&lt;/Year&gt;&lt;RecNum&gt;96&lt;/RecNum&gt;&lt;DisplayText&gt;(Gingerich, 2005)&lt;/DisplayText&gt;&lt;record&gt;&lt;rec-number&gt;96&lt;/rec-number&gt;&lt;foreign-keys&gt;&lt;key app="EN" db-id="w0s2dax0pwvzz1e5atwpxpddwts5et00xw0d" timestamp="1462210057"&gt;96&lt;/key&gt;&lt;/foreign-keys&gt;&lt;ref-type name="Journal Article"&gt;17&lt;/ref-type&gt;&lt;contributors&gt;&lt;authors&gt;&lt;author&gt;Gingerich, Barbara Stover&lt;/author&gt;&lt;/authors&gt;&lt;/contributors&gt;&lt;titles&gt;&lt;title&gt;Leadership Styles and Communications&lt;/title&gt;&lt;secondary-title&gt;Home Health Care Management &amp;amp; Practice&lt;/secondary-title&gt;&lt;/titles&gt;&lt;periodical&gt;&lt;full-title&gt;Home Health Care Management &amp;amp; Practice&lt;/full-title&gt;&lt;/periodical&gt;&lt;pages&gt;128-129&lt;/pages&gt;&lt;volume&gt;17&lt;/volume&gt;&lt;number&gt;2&lt;/number&gt;&lt;dates&gt;&lt;year&gt;2005&lt;/year&gt;&lt;pub-dates&gt;&lt;date&gt;February 1, 2005&lt;/date&gt;&lt;/pub-dates&gt;&lt;/dates&gt;&lt;urls&gt;&lt;related-urls&gt;&lt;url&gt;http://hhc.sagepub.com/content/17/2/128.short&lt;/url&gt;&lt;/related-urls&gt;&lt;/urls&gt;&lt;electronic-resource-num&gt;10.1177/1084822304270048&lt;/electronic-resource-num&gt;&lt;/record&gt;&lt;/Cite&gt;&lt;/EndNote&gt;</w:instrText>
      </w:r>
      <w:r w:rsidRPr="00377CAF">
        <w:rPr>
          <w:rFonts w:ascii="Times New Roman" w:eastAsia="Calibri" w:hAnsi="Times New Roman" w:cs="Times New Roman"/>
        </w:rPr>
        <w:fldChar w:fldCharType="separate"/>
      </w:r>
      <w:r w:rsidRPr="00377CAF">
        <w:rPr>
          <w:rFonts w:ascii="Times New Roman" w:eastAsia="Calibri" w:hAnsi="Times New Roman" w:cs="Times New Roman"/>
          <w:noProof/>
        </w:rPr>
        <w:t>(Gingerich, 2005)</w:t>
      </w:r>
      <w:r w:rsidRPr="00377CAF">
        <w:rPr>
          <w:rFonts w:ascii="Times New Roman" w:eastAsia="Calibri" w:hAnsi="Times New Roman" w:cs="Times New Roman"/>
        </w:rPr>
        <w:fldChar w:fldCharType="end"/>
      </w:r>
      <w:r w:rsidRPr="00377CAF">
        <w:rPr>
          <w:rFonts w:ascii="Times New Roman" w:eastAsia="Calibri" w:hAnsi="Times New Roman" w:cs="Times New Roman"/>
        </w:rPr>
        <w:t xml:space="preserve">. While staying in Australia, I realised that non-verbal behaviour plays a huge role in communicating with Aboriginal people. Similarly working with marginalised people in India I noticed simple language and assertive communication seems more acceptable. Previously, I had a view that good speakers are the best leaders for the community. However, after reading more about communication, I feel it's more important that public health professionals should be an active listener. Active listeners respectfully listen to others, express empathy, are non-judgemental and facilitate open communication </w:t>
      </w:r>
      <w:r w:rsidRPr="00377CAF">
        <w:rPr>
          <w:rFonts w:ascii="Times New Roman" w:eastAsia="Calibri" w:hAnsi="Times New Roman" w:cs="Times New Roman"/>
        </w:rPr>
        <w:fldChar w:fldCharType="begin"/>
      </w:r>
      <w:r w:rsidRPr="00377CAF">
        <w:rPr>
          <w:rFonts w:ascii="Times New Roman" w:eastAsia="Calibri" w:hAnsi="Times New Roman" w:cs="Times New Roman"/>
        </w:rPr>
        <w:instrText xml:space="preserve"> ADDIN EN.CITE &lt;EndNote&gt;&lt;Cite&gt;&lt;Author&gt;Liebler&lt;/Author&gt;&lt;Year&gt;2004&lt;/Year&gt;&lt;RecNum&gt;100&lt;/RecNum&gt;&lt;DisplayText&gt;(Liebler, 2004)&lt;/DisplayText&gt;&lt;record&gt;&lt;rec-number&gt;100&lt;/rec-number&gt;&lt;foreign-keys&gt;&lt;key app="EN" db-id="w0s2dax0pwvzz1e5atwpxpddwts5et00xw0d" timestamp="1462291221"&gt;100&lt;/key&gt;&lt;/foreign-keys&gt;&lt;ref-type name="Book"&gt;6&lt;/ref-type&gt;&lt;contributors&gt;&lt;authors&gt;&lt;author&gt;Liebler,G., McConnell C.R.&lt;/author&gt;&lt;/authors&gt;&lt;/contributors&gt;&lt;titles&gt;&lt;title&gt;Management Principles for Health Professionals&lt;/title&gt;&lt;/titles&gt;&lt;volume&gt;4th Edition&amp;#xD;&lt;/volume&gt;&lt;dates&gt;&lt;year&gt;2004&lt;/year&gt;&lt;/dates&gt;&lt;pub-location&gt;Sudbury,MA&lt;/pub-location&gt;&lt;publisher&gt;Jones and Bartlett&lt;/publisher&gt;&lt;urls&gt;&lt;/urls&gt;&lt;/record&gt;&lt;/Cite&gt;&lt;/EndNote&gt;</w:instrText>
      </w:r>
      <w:r w:rsidRPr="00377CAF">
        <w:rPr>
          <w:rFonts w:ascii="Times New Roman" w:eastAsia="Calibri" w:hAnsi="Times New Roman" w:cs="Times New Roman"/>
        </w:rPr>
        <w:fldChar w:fldCharType="separate"/>
      </w:r>
      <w:r w:rsidRPr="00377CAF">
        <w:rPr>
          <w:rFonts w:ascii="Times New Roman" w:eastAsia="Calibri" w:hAnsi="Times New Roman" w:cs="Times New Roman"/>
          <w:noProof/>
        </w:rPr>
        <w:t>(Liebler, 2004)</w:t>
      </w:r>
      <w:r w:rsidRPr="00377CAF">
        <w:rPr>
          <w:rFonts w:ascii="Times New Roman" w:eastAsia="Calibri" w:hAnsi="Times New Roman" w:cs="Times New Roman"/>
        </w:rPr>
        <w:fldChar w:fldCharType="end"/>
      </w:r>
      <w:r w:rsidRPr="00377CAF">
        <w:rPr>
          <w:rFonts w:ascii="Times New Roman" w:eastAsia="Calibri" w:hAnsi="Times New Roman" w:cs="Times New Roman"/>
        </w:rPr>
        <w:t xml:space="preserve">. From my experience, I can relate that lot of knowledge I have gained about communities was a result of active listening not just delivering health talks. For instance, back to my community work in a village where I was a newly appoint doctor and that time active listening paved my way for an understanding of disease such as unavailability of safe drinking water was the cause of diarrhoea. </w:t>
      </w:r>
    </w:p>
    <w:p w14:paraId="61CF0F2D" w14:textId="77777777" w:rsidR="00377CAF" w:rsidRPr="00377CAF" w:rsidRDefault="00377CAF" w:rsidP="00377CAF">
      <w:pPr>
        <w:spacing w:line="360" w:lineRule="auto"/>
        <w:jc w:val="both"/>
        <w:rPr>
          <w:rFonts w:ascii="Times New Roman" w:eastAsia="Calibri" w:hAnsi="Times New Roman" w:cs="Times New Roman"/>
        </w:rPr>
      </w:pPr>
      <w:r w:rsidRPr="00377CAF">
        <w:rPr>
          <w:rFonts w:ascii="Times New Roman" w:eastAsia="Calibri" w:hAnsi="Times New Roman" w:cs="Times New Roman"/>
        </w:rPr>
        <w:t xml:space="preserve">Due to advancement of technology communication through fax, email , videoconferencing  is almost instantaneously </w:t>
      </w:r>
      <w:r w:rsidRPr="00377CAF">
        <w:rPr>
          <w:rFonts w:ascii="Times New Roman" w:eastAsia="Calibri" w:hAnsi="Times New Roman" w:cs="Times New Roman"/>
        </w:rPr>
        <w:fldChar w:fldCharType="begin"/>
      </w:r>
      <w:r w:rsidRPr="00377CAF">
        <w:rPr>
          <w:rFonts w:ascii="Times New Roman" w:eastAsia="Calibri" w:hAnsi="Times New Roman" w:cs="Times New Roman"/>
        </w:rPr>
        <w:instrText xml:space="preserve"> ADDIN EN.CITE &lt;EndNote&gt;&lt;Cite&gt;&lt;Author&gt;Fleming&lt;/Author&gt;&lt;Year&gt;2012&lt;/Year&gt;&lt;RecNum&gt;102&lt;/RecNum&gt;&lt;Pages&gt;327&lt;/Pages&gt;&lt;DisplayText&gt;(Fleming, 2012, p. 327)&lt;/DisplayText&gt;&lt;record&gt;&lt;rec-number&gt;102&lt;/rec-number&gt;&lt;foreign-keys&gt;&lt;key app="EN" db-id="w0s2dax0pwvzz1e5atwpxpddwts5et00xw0d" timestamp="1462678469"&gt;102&lt;/key&gt;&lt;/foreign-keys&gt;&lt;ref-type name="Book"&gt;6&lt;/ref-type&gt;&lt;contributors&gt;&lt;authors&gt;&lt;author&gt;Fleming,M.L.&amp;amp;Parker E.&lt;/author&gt;&lt;/authors&gt;&lt;/contributors&gt;&lt;titles&gt;&lt;title&gt;Introduction to public health&lt;/title&gt;&lt;/titles&gt;&lt;volume&gt;2nd ed.&lt;/volume&gt;&lt;dates&gt;&lt;year&gt;2012&lt;/year&gt;&lt;/dates&gt;&lt;publisher&gt;Chatswood, N.S.W. : Churchill Livingstone Elsevier&lt;/publisher&gt;&lt;urls&gt;&lt;/urls&gt;&lt;/record&gt;&lt;/Cite&gt;&lt;/EndNote&gt;</w:instrText>
      </w:r>
      <w:r w:rsidRPr="00377CAF">
        <w:rPr>
          <w:rFonts w:ascii="Times New Roman" w:eastAsia="Calibri" w:hAnsi="Times New Roman" w:cs="Times New Roman"/>
        </w:rPr>
        <w:fldChar w:fldCharType="separate"/>
      </w:r>
      <w:r w:rsidRPr="00377CAF">
        <w:rPr>
          <w:rFonts w:ascii="Times New Roman" w:eastAsia="Calibri" w:hAnsi="Times New Roman" w:cs="Times New Roman"/>
          <w:noProof/>
        </w:rPr>
        <w:t>(Fleming, 2012, p. 327)</w:t>
      </w:r>
      <w:r w:rsidRPr="00377CAF">
        <w:rPr>
          <w:rFonts w:ascii="Times New Roman" w:eastAsia="Calibri" w:hAnsi="Times New Roman" w:cs="Times New Roman"/>
        </w:rPr>
        <w:fldChar w:fldCharType="end"/>
      </w:r>
      <w:r w:rsidRPr="00377CAF">
        <w:rPr>
          <w:rFonts w:ascii="Times New Roman" w:eastAsia="Calibri" w:hAnsi="Times New Roman" w:cs="Times New Roman"/>
        </w:rPr>
        <w:t xml:space="preserve">. As a result, with the increased use of email and printed material, successful leaders need to express their vision with heavy- impact and inspiring words  </w:t>
      </w:r>
      <w:r w:rsidRPr="00377CAF">
        <w:rPr>
          <w:rFonts w:ascii="Times New Roman" w:eastAsia="Calibri" w:hAnsi="Times New Roman" w:cs="Times New Roman"/>
        </w:rPr>
        <w:fldChar w:fldCharType="begin"/>
      </w:r>
      <w:r w:rsidRPr="00377CAF">
        <w:rPr>
          <w:rFonts w:ascii="Times New Roman" w:eastAsia="Calibri" w:hAnsi="Times New Roman" w:cs="Times New Roman"/>
        </w:rPr>
        <w:instrText xml:space="preserve"> ADDIN EN.CITE &lt;EndNote&gt;&lt;Cite&gt;&lt;Author&gt;DuBrin&lt;/Author&gt;&lt;Year&gt;2006&lt;/Year&gt;&lt;RecNum&gt;101&lt;/RecNum&gt;&lt;Pages&gt;366&lt;/Pages&gt;&lt;DisplayText&gt;(DuBrin, 2006, p. 366)&lt;/DisplayText&gt;&lt;record&gt;&lt;rec-number&gt;101&lt;/rec-number&gt;&lt;foreign-keys&gt;&lt;key app="EN" db-id="w0s2dax0pwvzz1e5atwpxpddwts5et00xw0d" timestamp="1462336347"&gt;101&lt;/key&gt;&lt;/foreign-keys&gt;&lt;ref-type name="Book"&gt;6&lt;/ref-type&gt;&lt;contributors&gt;&lt;authors&gt;&lt;author&gt;DuBrin, Andrew J. &lt;/author&gt;&lt;/authors&gt;&lt;/contributors&gt;&lt;titles&gt;&lt;title&gt;Leadership : 2nd Asia-Pacific edition / Andrew J. DuBrin, Carol Dalglish, Peter Miller&lt;/title&gt;&lt;/titles&gt;&lt;volume&gt; 2nd ed &lt;/volume&gt;&lt;dates&gt;&lt;year&gt;2006&lt;/year&gt;&lt;/dates&gt;&lt;publisher&gt;&lt;style face="normal" font="Times New Roman" size="12"&gt;Milton, Qld. : John Wiley and Sons Australia, 2006&amp;#xD;&lt;/style&gt;&lt;/publisher&gt;&lt;urls&gt;&lt;/urls&gt;&lt;/record&gt;&lt;/Cite&gt;&lt;/EndNote&gt;</w:instrText>
      </w:r>
      <w:r w:rsidRPr="00377CAF">
        <w:rPr>
          <w:rFonts w:ascii="Times New Roman" w:eastAsia="Calibri" w:hAnsi="Times New Roman" w:cs="Times New Roman"/>
        </w:rPr>
        <w:fldChar w:fldCharType="separate"/>
      </w:r>
      <w:r w:rsidRPr="00377CAF">
        <w:rPr>
          <w:rFonts w:ascii="Times New Roman" w:eastAsia="Calibri" w:hAnsi="Times New Roman" w:cs="Times New Roman"/>
          <w:noProof/>
        </w:rPr>
        <w:t>(DuBrin, 2006, p. 366)</w:t>
      </w:r>
      <w:r w:rsidRPr="00377CAF">
        <w:rPr>
          <w:rFonts w:ascii="Times New Roman" w:eastAsia="Calibri" w:hAnsi="Times New Roman" w:cs="Times New Roman"/>
        </w:rPr>
        <w:fldChar w:fldCharType="end"/>
      </w:r>
      <w:r w:rsidRPr="00377CAF">
        <w:rPr>
          <w:rFonts w:ascii="Times New Roman" w:eastAsia="Calibri" w:hAnsi="Times New Roman" w:cs="Times New Roman"/>
        </w:rPr>
        <w:t xml:space="preserve">. For example, writing a pamphlet for a public health issue need a powerful message and impressive language. Similarly, writing to higher authority need a focus and specific </w:t>
      </w:r>
      <w:r w:rsidRPr="00377CAF">
        <w:rPr>
          <w:rFonts w:ascii="Times New Roman" w:eastAsia="Calibri" w:hAnsi="Times New Roman" w:cs="Times New Roman"/>
        </w:rPr>
        <w:lastRenderedPageBreak/>
        <w:t xml:space="preserve">language. Effective communication need skills in formal and informal communication  </w:t>
      </w:r>
      <w:r w:rsidRPr="00377CAF">
        <w:rPr>
          <w:rFonts w:ascii="Times New Roman" w:eastAsia="Calibri" w:hAnsi="Times New Roman" w:cs="Times New Roman"/>
        </w:rPr>
        <w:fldChar w:fldCharType="begin"/>
      </w:r>
      <w:r w:rsidRPr="00377CAF">
        <w:rPr>
          <w:rFonts w:ascii="Times New Roman" w:eastAsia="Calibri" w:hAnsi="Times New Roman" w:cs="Times New Roman"/>
        </w:rPr>
        <w:instrText xml:space="preserve"> ADDIN EN.CITE &lt;EndNote&gt;&lt;Cite&gt;&lt;Author&gt;DuBrin&lt;/Author&gt;&lt;Year&gt;2006&lt;/Year&gt;&lt;RecNum&gt;101&lt;/RecNum&gt;&lt;Pages&gt;366&lt;/Pages&gt;&lt;DisplayText&gt;(DuBrin, 2006, p. 366)&lt;/DisplayText&gt;&lt;record&gt;&lt;rec-number&gt;101&lt;/rec-number&gt;&lt;foreign-keys&gt;&lt;key app="EN" db-id="w0s2dax0pwvzz1e5atwpxpddwts5et00xw0d" timestamp="1462336347"&gt;101&lt;/key&gt;&lt;/foreign-keys&gt;&lt;ref-type name="Book"&gt;6&lt;/ref-type&gt;&lt;contributors&gt;&lt;authors&gt;&lt;author&gt;DuBrin, Andrew J. &lt;/author&gt;&lt;/authors&gt;&lt;/contributors&gt;&lt;titles&gt;&lt;title&gt;Leadership : 2nd Asia-Pacific edition / Andrew J. DuBrin, Carol Dalglish, Peter Miller&lt;/title&gt;&lt;/titles&gt;&lt;volume&gt; 2nd ed &lt;/volume&gt;&lt;dates&gt;&lt;year&gt;2006&lt;/year&gt;&lt;/dates&gt;&lt;publisher&gt;&lt;style face="normal" font="Times New Roman" size="12"&gt;Milton, Qld. : John Wiley and Sons Australia, 2006&amp;#xD;&lt;/style&gt;&lt;/publisher&gt;&lt;urls&gt;&lt;/urls&gt;&lt;/record&gt;&lt;/Cite&gt;&lt;/EndNote&gt;</w:instrText>
      </w:r>
      <w:r w:rsidRPr="00377CAF">
        <w:rPr>
          <w:rFonts w:ascii="Times New Roman" w:eastAsia="Calibri" w:hAnsi="Times New Roman" w:cs="Times New Roman"/>
        </w:rPr>
        <w:fldChar w:fldCharType="separate"/>
      </w:r>
      <w:r w:rsidRPr="00377CAF">
        <w:rPr>
          <w:rFonts w:ascii="Times New Roman" w:eastAsia="Calibri" w:hAnsi="Times New Roman" w:cs="Times New Roman"/>
          <w:noProof/>
        </w:rPr>
        <w:t>(DuBrin, 2006, p. 366)</w:t>
      </w:r>
      <w:r w:rsidRPr="00377CAF">
        <w:rPr>
          <w:rFonts w:ascii="Times New Roman" w:eastAsia="Calibri" w:hAnsi="Times New Roman" w:cs="Times New Roman"/>
        </w:rPr>
        <w:fldChar w:fldCharType="end"/>
      </w:r>
      <w:r w:rsidRPr="00377CAF">
        <w:rPr>
          <w:rFonts w:ascii="Times New Roman" w:eastAsia="Calibri" w:hAnsi="Times New Roman" w:cs="Times New Roman"/>
        </w:rPr>
        <w:t xml:space="preserve"> From my experience, my organisation in India prepared a booklet for school children about the importance of washing hand and school teachers had to change vocabulary to a level so that children can read, understand and implement themselves.  To the contrary, written communication at meeting and conference need more sophisticated language. For example, when one </w:t>
      </w:r>
      <w:proofErr w:type="gramStart"/>
      <w:r w:rsidRPr="00377CAF">
        <w:rPr>
          <w:rFonts w:ascii="Times New Roman" w:eastAsia="Calibri" w:hAnsi="Times New Roman" w:cs="Times New Roman"/>
        </w:rPr>
        <w:t>has to</w:t>
      </w:r>
      <w:proofErr w:type="gramEnd"/>
      <w:r w:rsidRPr="00377CAF">
        <w:rPr>
          <w:rFonts w:ascii="Times New Roman" w:eastAsia="Calibri" w:hAnsi="Times New Roman" w:cs="Times New Roman"/>
        </w:rPr>
        <w:t xml:space="preserve"> submit letters or piece of work to a meeting writing style has to be in the formal language.</w:t>
      </w:r>
    </w:p>
    <w:p w14:paraId="5F861620" w14:textId="77777777" w:rsidR="00377CAF" w:rsidRPr="00377CAF" w:rsidRDefault="00377CAF" w:rsidP="00377CAF">
      <w:pPr>
        <w:spacing w:line="360" w:lineRule="auto"/>
        <w:jc w:val="both"/>
        <w:rPr>
          <w:rFonts w:ascii="Times New Roman" w:eastAsia="Calibri" w:hAnsi="Times New Roman" w:cs="Times New Roman"/>
          <w:b/>
        </w:rPr>
      </w:pPr>
      <w:r w:rsidRPr="00377CAF">
        <w:rPr>
          <w:rFonts w:ascii="Times New Roman" w:eastAsia="Calibri" w:hAnsi="Times New Roman" w:cs="Times New Roman"/>
          <w:b/>
        </w:rPr>
        <w:t xml:space="preserve">How all this learning helped me for public health? </w:t>
      </w:r>
    </w:p>
    <w:p w14:paraId="360BAF3B" w14:textId="77777777" w:rsidR="00377CAF" w:rsidRPr="00377CAF" w:rsidRDefault="00377CAF" w:rsidP="00377CAF">
      <w:pPr>
        <w:spacing w:line="360" w:lineRule="auto"/>
        <w:jc w:val="both"/>
        <w:rPr>
          <w:rFonts w:ascii="Times New Roman" w:eastAsia="Calibri" w:hAnsi="Times New Roman" w:cs="Times New Roman"/>
        </w:rPr>
      </w:pPr>
      <w:r w:rsidRPr="00377CAF">
        <w:rPr>
          <w:rFonts w:ascii="Times New Roman" w:eastAsia="Calibri" w:hAnsi="Times New Roman" w:cs="Times New Roman"/>
        </w:rPr>
        <w:t xml:space="preserve">All this understanding </w:t>
      </w:r>
      <w:proofErr w:type="gramStart"/>
      <w:r w:rsidRPr="00377CAF">
        <w:rPr>
          <w:rFonts w:ascii="Times New Roman" w:eastAsia="Calibri" w:hAnsi="Times New Roman" w:cs="Times New Roman"/>
        </w:rPr>
        <w:t>provide</w:t>
      </w:r>
      <w:proofErr w:type="gramEnd"/>
      <w:r w:rsidRPr="00377CAF">
        <w:rPr>
          <w:rFonts w:ascii="Times New Roman" w:eastAsia="Calibri" w:hAnsi="Times New Roman" w:cs="Times New Roman"/>
        </w:rPr>
        <w:t xml:space="preserve"> real insight into the type of leadership I would adopt for my future public health projects. I presume that I will perform better with Servant Leadership because the community would better accept my intention. Servant Leader is a term coined by Greenleaf in 1970 and he pointed out that these type of leaders focus on service aspect </w:t>
      </w:r>
      <w:r w:rsidRPr="00377CAF">
        <w:rPr>
          <w:rFonts w:ascii="Times New Roman" w:eastAsia="Calibri" w:hAnsi="Times New Roman" w:cs="Times New Roman"/>
        </w:rPr>
        <w:fldChar w:fldCharType="begin"/>
      </w:r>
      <w:r w:rsidRPr="00377CAF">
        <w:rPr>
          <w:rFonts w:ascii="Times New Roman" w:eastAsia="Calibri" w:hAnsi="Times New Roman" w:cs="Times New Roman"/>
        </w:rPr>
        <w:instrText xml:space="preserve"> ADDIN EN.CITE &lt;EndNote&gt;&lt;Cite&gt;&lt;Author&gt;Rogers&lt;/Author&gt;&lt;Year&gt;2012&lt;/Year&gt;&lt;RecNum&gt;95&lt;/RecNum&gt;&lt;DisplayText&gt;(Rogers, 2012)&lt;/DisplayText&gt;&lt;record&gt;&lt;rec-number&gt;95&lt;/rec-number&gt;&lt;foreign-keys&gt;&lt;key app="EN" db-id="w0s2dax0pwvzz1e5atwpxpddwts5et00xw0d" timestamp="1462209635"&gt;95&lt;/key&gt;&lt;/foreign-keys&gt;&lt;ref-type name="Journal Article"&gt;17&lt;/ref-type&gt;&lt;contributors&gt;&lt;authors&gt;&lt;author&gt;Rogers, Rebekah&lt;/author&gt;&lt;/authors&gt;&lt;/contributors&gt;&lt;titles&gt;&lt;title&gt;Leadership communication styles: a descriptive analysis of health care professionals&lt;/title&gt;&lt;secondary-title&gt;Journal of Healthcare Leadership&lt;/secondary-title&gt;&lt;/titles&gt;&lt;periodical&gt;&lt;full-title&gt;Journal of Healthcare Leadership&lt;/full-title&gt;&lt;/periodical&gt;&lt;pages&gt;47+&lt;/pages&gt;&lt;volume&gt;4&lt;/volume&gt;&lt;section&gt;47&lt;/section&gt;&lt;keywords&gt;&lt;keyword&gt;Leadership&lt;/keyword&gt;&lt;keyword&gt;Nurses&lt;/keyword&gt;&lt;/keywords&gt;&lt;dates&gt;&lt;year&gt;2012&lt;/year&gt;&lt;pub-dates&gt;&lt;date&gt;2012 Annual&amp;#xD;//&lt;/date&gt;&lt;/pub-dates&gt;&lt;/dates&gt;&lt;isbn&gt;11793201&lt;/isbn&gt;&lt;work-type&gt;Article&lt;/work-type&gt;&lt;urls&gt;&lt;related-urls&gt;&lt;url&gt;http://go.galegroup.com.ezproxy.ecu.edu.au/ps/i.do?id=GALE%7CA345989567&amp;amp;v=2.1&amp;amp;u=cowan&amp;amp;it=r&amp;amp;p=AONE&amp;amp;sw=w&amp;amp;asid=f0094bd94b74ecf099593b15f4a0b6ab&lt;/url&gt;&lt;/related-urls&gt;&lt;/urls&gt;&lt;remote-database-name&gt;Academic OneFile&lt;/remote-database-name&gt;&lt;remote-database-provider&gt;Gale&lt;/remote-database-provider&gt;&lt;language&gt;English&lt;/language&gt;&lt;access-date&gt;2016/5/2/&lt;/access-date&gt;&lt;/record&gt;&lt;/Cite&gt;&lt;/EndNote&gt;</w:instrText>
      </w:r>
      <w:r w:rsidRPr="00377CAF">
        <w:rPr>
          <w:rFonts w:ascii="Times New Roman" w:eastAsia="Calibri" w:hAnsi="Times New Roman" w:cs="Times New Roman"/>
        </w:rPr>
        <w:fldChar w:fldCharType="separate"/>
      </w:r>
      <w:r w:rsidRPr="00377CAF">
        <w:rPr>
          <w:rFonts w:ascii="Times New Roman" w:eastAsia="Calibri" w:hAnsi="Times New Roman" w:cs="Times New Roman"/>
          <w:noProof/>
        </w:rPr>
        <w:t>(Rogers, 2012)</w:t>
      </w:r>
      <w:r w:rsidRPr="00377CAF">
        <w:rPr>
          <w:rFonts w:ascii="Times New Roman" w:eastAsia="Calibri" w:hAnsi="Times New Roman" w:cs="Times New Roman"/>
        </w:rPr>
        <w:fldChar w:fldCharType="end"/>
      </w:r>
      <w:r w:rsidRPr="00377CAF">
        <w:rPr>
          <w:rFonts w:ascii="Times New Roman" w:eastAsia="Calibri" w:hAnsi="Times New Roman" w:cs="Times New Roman"/>
        </w:rPr>
        <w:t xml:space="preserve">. Servant leadership emphasises on empathy and active listening and non-judgemental approach are key for empathy </w:t>
      </w:r>
      <w:r w:rsidRPr="00377CAF">
        <w:rPr>
          <w:rFonts w:ascii="Times New Roman" w:eastAsia="Calibri" w:hAnsi="Times New Roman" w:cs="Times New Roman"/>
        </w:rPr>
        <w:fldChar w:fldCharType="begin"/>
      </w:r>
      <w:r w:rsidRPr="00377CAF">
        <w:rPr>
          <w:rFonts w:ascii="Times New Roman" w:eastAsia="Calibri" w:hAnsi="Times New Roman" w:cs="Times New Roman"/>
        </w:rPr>
        <w:instrText xml:space="preserve"> ADDIN EN.CITE &lt;EndNote&gt;&lt;Cite&gt;&lt;Author&gt;Sturm&lt;/Author&gt;&lt;Year&gt;2009&lt;/Year&gt;&lt;RecNum&gt;94&lt;/RecNum&gt;&lt;DisplayText&gt;(Sturm, 2009)&lt;/DisplayText&gt;&lt;record&gt;&lt;rec-number&gt;94&lt;/rec-number&gt;&lt;foreign-keys&gt;&lt;key app="EN" db-id="w0s2dax0pwvzz1e5atwpxpddwts5et00xw0d" timestamp="1462205846"&gt;94&lt;/key&gt;&lt;/foreign-keys&gt;&lt;ref-type name="Journal Article"&gt;17&lt;/ref-type&gt;&lt;contributors&gt;&lt;authors&gt;&lt;author&gt;Sturm, Bonnie A.&lt;/author&gt;&lt;/authors&gt;&lt;/contributors&gt;&lt;titles&gt;&lt;title&gt;Principles of Servant-Leadership in Community Health Nursing: Management Issues and Behaviors Discovered in Ethnographic Research&lt;/title&gt;&lt;secondary-title&gt;Home Health Care Management &amp;amp; Practice&lt;/secondary-title&gt;&lt;/titles&gt;&lt;periodical&gt;&lt;full-title&gt;Home Health Care Management &amp;amp; Practice&lt;/full-title&gt;&lt;/periodical&gt;&lt;pages&gt;82-89&lt;/pages&gt;&lt;volume&gt;21&lt;/volume&gt;&lt;number&gt;2&lt;/number&gt;&lt;dates&gt;&lt;year&gt;2009&lt;/year&gt;&lt;pub-dates&gt;&lt;date&gt;February 1, 2009&lt;/date&gt;&lt;/pub-dates&gt;&lt;/dates&gt;&lt;urls&gt;&lt;related-urls&gt;&lt;url&gt;http://hhc.sagepub.com/content/21/2/82.abstract&lt;/url&gt;&lt;/related-urls&gt;&lt;/urls&gt;&lt;electronic-resource-num&gt;10.1177/1084822308318187&lt;/electronic-resource-num&gt;&lt;/record&gt;&lt;/Cite&gt;&lt;/EndNote&gt;</w:instrText>
      </w:r>
      <w:r w:rsidRPr="00377CAF">
        <w:rPr>
          <w:rFonts w:ascii="Times New Roman" w:eastAsia="Calibri" w:hAnsi="Times New Roman" w:cs="Times New Roman"/>
        </w:rPr>
        <w:fldChar w:fldCharType="separate"/>
      </w:r>
      <w:r w:rsidRPr="00377CAF">
        <w:rPr>
          <w:rFonts w:ascii="Times New Roman" w:eastAsia="Calibri" w:hAnsi="Times New Roman" w:cs="Times New Roman"/>
          <w:noProof/>
        </w:rPr>
        <w:t>(Sturm, 2009)</w:t>
      </w:r>
      <w:r w:rsidRPr="00377CAF">
        <w:rPr>
          <w:rFonts w:ascii="Times New Roman" w:eastAsia="Calibri" w:hAnsi="Times New Roman" w:cs="Times New Roman"/>
        </w:rPr>
        <w:fldChar w:fldCharType="end"/>
      </w:r>
      <w:r w:rsidRPr="00377CAF">
        <w:rPr>
          <w:rFonts w:ascii="Times New Roman" w:eastAsia="Calibri" w:hAnsi="Times New Roman" w:cs="Times New Roman"/>
        </w:rPr>
        <w:t xml:space="preserve">. There is another kind of leadership called the hierarchical level of leadership, which substantially dilutes motivation in junior staff and loses connection with the community </w:t>
      </w:r>
      <w:r w:rsidRPr="00377CAF">
        <w:rPr>
          <w:rFonts w:ascii="Times New Roman" w:eastAsia="Calibri" w:hAnsi="Times New Roman" w:cs="Times New Roman"/>
        </w:rPr>
        <w:fldChar w:fldCharType="begin"/>
      </w:r>
      <w:r w:rsidRPr="00377CAF">
        <w:rPr>
          <w:rFonts w:ascii="Times New Roman" w:eastAsia="Calibri" w:hAnsi="Times New Roman" w:cs="Times New Roman"/>
        </w:rPr>
        <w:instrText xml:space="preserve"> ADDIN EN.CITE &lt;EndNote&gt;&lt;Cite&gt;&lt;Author&gt;Coles&lt;/Author&gt;&lt;Year&gt;2009&lt;/Year&gt;&lt;RecNum&gt;97&lt;/RecNum&gt;&lt;DisplayText&gt;(Coles &amp;amp; Porter, 2009)&lt;/DisplayText&gt;&lt;record&gt;&lt;rec-number&gt;97&lt;/rec-number&gt;&lt;foreign-keys&gt;&lt;key app="EN" db-id="w0s2dax0pwvzz1e5atwpxpddwts5et00xw0d" timestamp="1462211657"&gt;97&lt;/key&gt;&lt;/foreign-keys&gt;&lt;ref-type name="Electronic Book"&gt;44&lt;/ref-type&gt;&lt;contributors&gt;&lt;authors&gt;&lt;author&gt;Coles, Lesley&lt;/author&gt;&lt;author&gt;Porter, Elizabeth&lt;/author&gt;&lt;/authors&gt;&lt;/contributors&gt;&lt;titles&gt;&lt;title&gt;Public Health Skills : A Practical Guide for nurses and public health practitioners&lt;/title&gt;&lt;/titles&gt;&lt;edition&gt;1&lt;/edition&gt;&lt;dates&gt;&lt;year&gt;2009&lt;/year&gt;&lt;/dates&gt;&lt;pub-location&gt;Hoboken&lt;/pub-location&gt;&lt;publisher&gt;Wiley&lt;/publisher&gt;&lt;isbn&gt;9781444302585&lt;/isbn&gt;&lt;urls&gt;&lt;related-urls&gt;&lt;url&gt;http://ECU.eblib.com.au/patron/FullRecord.aspx?p=416491&lt;/url&gt;&lt;/related-urls&gt;&lt;/urls&gt;&lt;language&gt;English&lt;/language&gt;&lt;/record&gt;&lt;/Cite&gt;&lt;/EndNote&gt;</w:instrText>
      </w:r>
      <w:r w:rsidRPr="00377CAF">
        <w:rPr>
          <w:rFonts w:ascii="Times New Roman" w:eastAsia="Calibri" w:hAnsi="Times New Roman" w:cs="Times New Roman"/>
        </w:rPr>
        <w:fldChar w:fldCharType="separate"/>
      </w:r>
      <w:r w:rsidRPr="00377CAF">
        <w:rPr>
          <w:rFonts w:ascii="Times New Roman" w:eastAsia="Calibri" w:hAnsi="Times New Roman" w:cs="Times New Roman"/>
          <w:noProof/>
        </w:rPr>
        <w:t>(Coles &amp; Porter, 2009)</w:t>
      </w:r>
      <w:r w:rsidRPr="00377CAF">
        <w:rPr>
          <w:rFonts w:ascii="Times New Roman" w:eastAsia="Calibri" w:hAnsi="Times New Roman" w:cs="Times New Roman"/>
        </w:rPr>
        <w:fldChar w:fldCharType="end"/>
      </w:r>
      <w:r w:rsidRPr="00377CAF">
        <w:rPr>
          <w:rFonts w:ascii="Times New Roman" w:eastAsia="Calibri" w:hAnsi="Times New Roman" w:cs="Times New Roman"/>
        </w:rPr>
        <w:t xml:space="preserve">.I believe if I have a similar type of opportunity in future; perhaps I would read a lot about communication aspect of leadership and work arduously on building my empathy and active listening. For example, while communicating with illiterate, I need to be focus more on empathy and speaking without using difficult words. Additionally, I </w:t>
      </w:r>
      <w:proofErr w:type="gramStart"/>
      <w:r w:rsidRPr="00377CAF">
        <w:rPr>
          <w:rFonts w:ascii="Times New Roman" w:eastAsia="Calibri" w:hAnsi="Times New Roman" w:cs="Times New Roman"/>
        </w:rPr>
        <w:t>have to</w:t>
      </w:r>
      <w:proofErr w:type="gramEnd"/>
      <w:r w:rsidRPr="00377CAF">
        <w:rPr>
          <w:rFonts w:ascii="Times New Roman" w:eastAsia="Calibri" w:hAnsi="Times New Roman" w:cs="Times New Roman"/>
        </w:rPr>
        <w:t xml:space="preserve"> build up skill in cross-cultural communication barrier. On the other hand, for communication in a meeting I need to develop </w:t>
      </w:r>
      <w:proofErr w:type="gramStart"/>
      <w:r w:rsidRPr="00377CAF">
        <w:rPr>
          <w:rFonts w:ascii="Times New Roman" w:eastAsia="Calibri" w:hAnsi="Times New Roman" w:cs="Times New Roman"/>
        </w:rPr>
        <w:t>particular skill</w:t>
      </w:r>
      <w:proofErr w:type="gramEnd"/>
      <w:r w:rsidRPr="00377CAF">
        <w:rPr>
          <w:rFonts w:ascii="Times New Roman" w:eastAsia="Calibri" w:hAnsi="Times New Roman" w:cs="Times New Roman"/>
        </w:rPr>
        <w:t xml:space="preserve"> such as writing and presentation skill.</w:t>
      </w:r>
    </w:p>
    <w:p w14:paraId="794E2998" w14:textId="77777777" w:rsidR="00377CAF" w:rsidRPr="00377CAF" w:rsidRDefault="00377CAF" w:rsidP="00377CAF">
      <w:pPr>
        <w:spacing w:line="360" w:lineRule="auto"/>
        <w:jc w:val="both"/>
        <w:rPr>
          <w:rFonts w:ascii="Times New Roman" w:eastAsia="Calibri" w:hAnsi="Times New Roman" w:cs="Times New Roman"/>
        </w:rPr>
      </w:pPr>
      <w:r w:rsidRPr="00377CAF">
        <w:rPr>
          <w:rFonts w:ascii="Times New Roman" w:eastAsia="Calibri" w:hAnsi="Times New Roman" w:cs="Times New Roman"/>
        </w:rPr>
        <w:t>I understand that</w:t>
      </w:r>
      <w:r w:rsidRPr="00377CAF">
        <w:rPr>
          <w:rFonts w:ascii="Calibri" w:eastAsia="Calibri" w:hAnsi="Calibri" w:cs="Times New Roman"/>
        </w:rPr>
        <w:t xml:space="preserve"> </w:t>
      </w:r>
      <w:r w:rsidRPr="00377CAF">
        <w:rPr>
          <w:rFonts w:ascii="Times New Roman" w:eastAsia="Calibri" w:hAnsi="Times New Roman" w:cs="Times New Roman"/>
        </w:rPr>
        <w:t>the art of communication in public health is more than speaking. The community can interpret the talk as controlling. Therefore, the language should be understandable for public such as free from scientific terminologies</w:t>
      </w:r>
      <w:r w:rsidRPr="00377CAF">
        <w:rPr>
          <w:rFonts w:ascii="Times New Roman" w:eastAsia="Calibri" w:hAnsi="Times New Roman" w:cs="Times New Roman"/>
        </w:rPr>
        <w:fldChar w:fldCharType="begin"/>
      </w:r>
      <w:r w:rsidRPr="00377CAF">
        <w:rPr>
          <w:rFonts w:ascii="Times New Roman" w:eastAsia="Calibri" w:hAnsi="Times New Roman" w:cs="Times New Roman"/>
        </w:rPr>
        <w:instrText xml:space="preserve"> ADDIN EN.CITE &lt;EndNote&gt;&lt;Cite&gt;&lt;Author&gt;Keleher&lt;/Author&gt;&lt;Year&gt;2007&lt;/Year&gt;&lt;RecNum&gt;26&lt;/RecNum&gt;&lt;Pages&gt;169&lt;/Pages&gt;&lt;DisplayText&gt;(Keleher, 2007, p. 169)&lt;/DisplayText&gt;&lt;record&gt;&lt;rec-number&gt;26&lt;/rec-number&gt;&lt;foreign-keys&gt;&lt;key app="EN" db-id="w0s2dax0pwvzz1e5atwpxpddwts5et00xw0d" timestamp="1458149932"&gt;26&lt;/key&gt;&lt;/foreign-keys&gt;&lt;ref-type name="Book"&gt;6&lt;/ref-type&gt;&lt;contributors&gt;&lt;authors&gt;&lt;author&gt;Keleher, H.&lt;/author&gt;&lt;/authors&gt;&lt;/contributors&gt;&lt;titles&gt;&lt;title&gt;Understanding health promotion / Helen Keleher, Berni Murphy and Colin MacDougall.&lt;/title&gt;&lt;/titles&gt;&lt;dates&gt;&lt;year&gt;2007&lt;/year&gt;&lt;/dates&gt;&lt;pub-location&gt;london&lt;/pub-location&gt;&lt;publisher&gt;oxford&lt;/publisher&gt;&lt;urls&gt;&lt;/urls&gt;&lt;/record&gt;&lt;/Cite&gt;&lt;/EndNote&gt;</w:instrText>
      </w:r>
      <w:r w:rsidRPr="00377CAF">
        <w:rPr>
          <w:rFonts w:ascii="Times New Roman" w:eastAsia="Calibri" w:hAnsi="Times New Roman" w:cs="Times New Roman"/>
        </w:rPr>
        <w:fldChar w:fldCharType="separate"/>
      </w:r>
      <w:r w:rsidRPr="00377CAF">
        <w:rPr>
          <w:rFonts w:ascii="Times New Roman" w:eastAsia="Calibri" w:hAnsi="Times New Roman" w:cs="Times New Roman"/>
          <w:noProof/>
        </w:rPr>
        <w:t>(</w:t>
      </w:r>
      <w:proofErr w:type="spellStart"/>
      <w:r w:rsidRPr="00377CAF">
        <w:rPr>
          <w:rFonts w:ascii="Times New Roman" w:eastAsia="Calibri" w:hAnsi="Times New Roman" w:cs="Times New Roman"/>
          <w:noProof/>
        </w:rPr>
        <w:t>Keleher</w:t>
      </w:r>
      <w:proofErr w:type="spellEnd"/>
      <w:r w:rsidRPr="00377CAF">
        <w:rPr>
          <w:rFonts w:ascii="Times New Roman" w:eastAsia="Calibri" w:hAnsi="Times New Roman" w:cs="Times New Roman"/>
          <w:noProof/>
        </w:rPr>
        <w:t>, 2007, p. 169)</w:t>
      </w:r>
      <w:r w:rsidRPr="00377CAF">
        <w:rPr>
          <w:rFonts w:ascii="Times New Roman" w:eastAsia="Calibri" w:hAnsi="Times New Roman" w:cs="Times New Roman"/>
        </w:rPr>
        <w:fldChar w:fldCharType="end"/>
      </w:r>
      <w:r w:rsidRPr="00377CAF">
        <w:rPr>
          <w:rFonts w:ascii="Times New Roman" w:eastAsia="Calibri" w:hAnsi="Times New Roman" w:cs="Times New Roman"/>
        </w:rPr>
        <w:t xml:space="preserve">. Overall, without developing a good communication skill, it is not possible to be a good leader in the public health arena </w:t>
      </w:r>
      <w:r w:rsidRPr="00377CAF">
        <w:rPr>
          <w:rFonts w:ascii="Times New Roman" w:eastAsia="Calibri" w:hAnsi="Times New Roman" w:cs="Times New Roman"/>
        </w:rPr>
        <w:fldChar w:fldCharType="begin"/>
      </w:r>
      <w:r w:rsidRPr="00377CAF">
        <w:rPr>
          <w:rFonts w:ascii="Times New Roman" w:eastAsia="Calibri" w:hAnsi="Times New Roman" w:cs="Times New Roman"/>
        </w:rPr>
        <w:instrText xml:space="preserve"> ADDIN EN.CITE &lt;EndNote&gt;&lt;Cite&gt;&lt;Author&gt;Rowitz&lt;/Author&gt;&lt;Year&gt;2014&lt;/Year&gt;&lt;RecNum&gt;37&lt;/RecNum&gt;&lt;Pages&gt;459&lt;/Pages&gt;&lt;DisplayText&gt;(Rowitz, 2014, p. 459)&lt;/DisplayText&gt;&lt;record&gt;&lt;rec-number&gt;37&lt;/rec-number&gt;&lt;foreign-keys&gt;&lt;key app="EN" db-id="w0s2dax0pwvzz1e5atwpxpddwts5et00xw0d" timestamp="1458395457"&gt;37&lt;/key&gt;&lt;/foreign-keys&gt;&lt;ref-type name="Book"&gt;6&lt;/ref-type&gt;&lt;contributors&gt;&lt;authors&gt;&lt;author&gt;Rowitz,L.&lt;/author&gt;&lt;/authors&gt;&lt;/contributors&gt;&lt;titles&gt;&lt;title&gt;Public health leadership : putting principles into practice&lt;/title&gt;&lt;/titles&gt;&lt;volume&gt;3rd ed.&lt;/volume&gt;&lt;dates&gt;&lt;year&gt;2014&lt;/year&gt;&lt;/dates&gt;&lt;publisher&gt;Burlington, Mass. : Jones &amp;amp; Bartlett Learning, ©2014.&lt;/publisher&gt;&lt;urls&gt;&lt;/urls&gt;&lt;/record&gt;&lt;/Cite&gt;&lt;/EndNote&gt;</w:instrText>
      </w:r>
      <w:r w:rsidRPr="00377CAF">
        <w:rPr>
          <w:rFonts w:ascii="Times New Roman" w:eastAsia="Calibri" w:hAnsi="Times New Roman" w:cs="Times New Roman"/>
        </w:rPr>
        <w:fldChar w:fldCharType="separate"/>
      </w:r>
      <w:r w:rsidRPr="00377CAF">
        <w:rPr>
          <w:rFonts w:ascii="Times New Roman" w:eastAsia="Calibri" w:hAnsi="Times New Roman" w:cs="Times New Roman"/>
          <w:noProof/>
        </w:rPr>
        <w:t>(Rowitz, 2014, p. 459)</w:t>
      </w:r>
      <w:r w:rsidRPr="00377CAF">
        <w:rPr>
          <w:rFonts w:ascii="Times New Roman" w:eastAsia="Calibri" w:hAnsi="Times New Roman" w:cs="Times New Roman"/>
        </w:rPr>
        <w:fldChar w:fldCharType="end"/>
      </w:r>
      <w:r w:rsidRPr="00377CAF">
        <w:rPr>
          <w:rFonts w:ascii="Times New Roman" w:eastAsia="Calibri" w:hAnsi="Times New Roman" w:cs="Times New Roman"/>
        </w:rPr>
        <w:t>.</w:t>
      </w:r>
    </w:p>
    <w:p w14:paraId="469EB124" w14:textId="77777777" w:rsidR="00377CAF" w:rsidRPr="00377CAF" w:rsidRDefault="00377CAF" w:rsidP="00377CAF">
      <w:pPr>
        <w:spacing w:line="360" w:lineRule="auto"/>
        <w:jc w:val="both"/>
        <w:rPr>
          <w:rFonts w:ascii="Times New Roman" w:eastAsia="Calibri" w:hAnsi="Times New Roman" w:cs="Times New Roman"/>
          <w:b/>
        </w:rPr>
      </w:pPr>
      <w:r w:rsidRPr="00377CAF">
        <w:rPr>
          <w:rFonts w:ascii="Times New Roman" w:eastAsia="Calibri" w:hAnsi="Times New Roman" w:cs="Times New Roman"/>
          <w:b/>
        </w:rPr>
        <w:t>References</w:t>
      </w:r>
    </w:p>
    <w:p w14:paraId="50FE94E8" w14:textId="77777777" w:rsidR="00377CAF" w:rsidRPr="00377CAF" w:rsidRDefault="00377CAF" w:rsidP="00377CAF">
      <w:pPr>
        <w:spacing w:after="0" w:line="240" w:lineRule="auto"/>
        <w:ind w:left="720" w:hanging="720"/>
        <w:jc w:val="both"/>
        <w:rPr>
          <w:rFonts w:ascii="Calibri" w:eastAsia="Calibri" w:hAnsi="Calibri" w:cs="Times New Roman"/>
          <w:noProof/>
          <w:lang w:val="en-US"/>
        </w:rPr>
      </w:pPr>
      <w:r w:rsidRPr="00377CAF">
        <w:rPr>
          <w:rFonts w:ascii="Times New Roman" w:eastAsia="Calibri" w:hAnsi="Times New Roman" w:cs="Times New Roman"/>
          <w:noProof/>
          <w:lang w:val="en-US"/>
        </w:rPr>
        <w:fldChar w:fldCharType="begin"/>
      </w:r>
      <w:r w:rsidRPr="00377CAF">
        <w:rPr>
          <w:rFonts w:ascii="Times New Roman" w:eastAsia="Calibri" w:hAnsi="Times New Roman" w:cs="Times New Roman"/>
          <w:noProof/>
          <w:lang w:val="en-US"/>
        </w:rPr>
        <w:instrText xml:space="preserve"> ADDIN EN.REFLIST </w:instrText>
      </w:r>
      <w:r w:rsidRPr="00377CAF">
        <w:rPr>
          <w:rFonts w:ascii="Times New Roman" w:eastAsia="Calibri" w:hAnsi="Times New Roman" w:cs="Times New Roman"/>
          <w:noProof/>
          <w:lang w:val="en-US"/>
        </w:rPr>
        <w:fldChar w:fldCharType="separate"/>
      </w:r>
      <w:r w:rsidRPr="00377CAF">
        <w:rPr>
          <w:rFonts w:ascii="Calibri" w:eastAsia="Calibri" w:hAnsi="Calibri" w:cs="Times New Roman"/>
          <w:noProof/>
          <w:lang w:val="en-US"/>
        </w:rPr>
        <w:t xml:space="preserve">Bahamon, C., Dwyer, J., &amp; Buxbaum, A. (2006). Leading a change process to improve health service delivery. </w:t>
      </w:r>
      <w:r w:rsidRPr="00377CAF">
        <w:rPr>
          <w:rFonts w:ascii="Calibri" w:eastAsia="Calibri" w:hAnsi="Calibri" w:cs="Times New Roman"/>
          <w:i/>
          <w:noProof/>
          <w:lang w:val="en-US"/>
        </w:rPr>
        <w:t>Bulletin of the World Health Organization, 84</w:t>
      </w:r>
      <w:r w:rsidRPr="00377CAF">
        <w:rPr>
          <w:rFonts w:ascii="Calibri" w:eastAsia="Calibri" w:hAnsi="Calibri" w:cs="Times New Roman"/>
          <w:noProof/>
          <w:lang w:val="en-US"/>
        </w:rPr>
        <w:t xml:space="preserve">(8), 658-663. </w:t>
      </w:r>
    </w:p>
    <w:p w14:paraId="51A37886" w14:textId="77777777" w:rsidR="00377CAF" w:rsidRPr="00377CAF" w:rsidRDefault="00377CAF" w:rsidP="00377CAF">
      <w:pPr>
        <w:spacing w:after="0" w:line="240" w:lineRule="auto"/>
        <w:ind w:left="720" w:hanging="720"/>
        <w:jc w:val="both"/>
        <w:rPr>
          <w:rFonts w:ascii="Calibri" w:eastAsia="Calibri" w:hAnsi="Calibri" w:cs="Times New Roman"/>
          <w:noProof/>
          <w:lang w:val="en-US"/>
        </w:rPr>
      </w:pPr>
      <w:r w:rsidRPr="00377CAF">
        <w:rPr>
          <w:rFonts w:ascii="Calibri" w:eastAsia="Calibri" w:hAnsi="Calibri" w:cs="Times New Roman"/>
          <w:noProof/>
          <w:lang w:val="en-US"/>
        </w:rPr>
        <w:t xml:space="preserve">Burke, C. S., Sims, D. E., Lazzara, E. H., &amp; Salas, E. (2007). Trust in leadership: A multi-level review and integration. </w:t>
      </w:r>
      <w:r w:rsidRPr="00377CAF">
        <w:rPr>
          <w:rFonts w:ascii="Calibri" w:eastAsia="Calibri" w:hAnsi="Calibri" w:cs="Times New Roman"/>
          <w:i/>
          <w:noProof/>
          <w:lang w:val="en-US"/>
        </w:rPr>
        <w:t>The Leadership Quarterly, 18</w:t>
      </w:r>
      <w:r w:rsidRPr="00377CAF">
        <w:rPr>
          <w:rFonts w:ascii="Calibri" w:eastAsia="Calibri" w:hAnsi="Calibri" w:cs="Times New Roman"/>
          <w:noProof/>
          <w:lang w:val="en-US"/>
        </w:rPr>
        <w:t>(6), 606-632. doi:</w:t>
      </w:r>
      <w:hyperlink r:id="rId9" w:history="1">
        <w:r w:rsidRPr="00377CAF">
          <w:rPr>
            <w:rFonts w:ascii="Calibri" w:eastAsia="Calibri" w:hAnsi="Calibri" w:cs="Times New Roman"/>
            <w:noProof/>
            <w:color w:val="0563C1"/>
            <w:u w:val="single"/>
            <w:lang w:val="en-US"/>
          </w:rPr>
          <w:t>http://dx.doi.org/10.1016/j.leaqua.2007.09.006</w:t>
        </w:r>
      </w:hyperlink>
    </w:p>
    <w:p w14:paraId="07538A45" w14:textId="77777777" w:rsidR="00377CAF" w:rsidRPr="00377CAF" w:rsidRDefault="00377CAF" w:rsidP="00377CAF">
      <w:pPr>
        <w:spacing w:after="0" w:line="240" w:lineRule="auto"/>
        <w:ind w:left="720" w:hanging="720"/>
        <w:jc w:val="both"/>
        <w:rPr>
          <w:rFonts w:ascii="Calibri" w:eastAsia="Calibri" w:hAnsi="Calibri" w:cs="Times New Roman"/>
          <w:noProof/>
          <w:lang w:val="en-US"/>
        </w:rPr>
      </w:pPr>
      <w:r w:rsidRPr="00377CAF">
        <w:rPr>
          <w:rFonts w:ascii="Calibri" w:eastAsia="Calibri" w:hAnsi="Calibri" w:cs="Times New Roman"/>
          <w:noProof/>
          <w:lang w:val="en-US"/>
        </w:rPr>
        <w:t xml:space="preserve">Coles, L., &amp; Porter, E. (2009). </w:t>
      </w:r>
      <w:r w:rsidRPr="00377CAF">
        <w:rPr>
          <w:rFonts w:ascii="Calibri" w:eastAsia="Calibri" w:hAnsi="Calibri" w:cs="Times New Roman"/>
          <w:i/>
          <w:noProof/>
          <w:lang w:val="en-US"/>
        </w:rPr>
        <w:t xml:space="preserve">Public Health Skills : A Practical Guide for nurses and public health practitioners </w:t>
      </w:r>
      <w:r w:rsidRPr="00377CAF">
        <w:rPr>
          <w:rFonts w:ascii="Calibri" w:eastAsia="Calibri" w:hAnsi="Calibri" w:cs="Times New Roman"/>
          <w:noProof/>
          <w:lang w:val="en-US"/>
        </w:rPr>
        <w:t xml:space="preserve"> Retrieved from </w:t>
      </w:r>
      <w:hyperlink r:id="rId10" w:history="1">
        <w:r w:rsidRPr="00377CAF">
          <w:rPr>
            <w:rFonts w:ascii="Calibri" w:eastAsia="Calibri" w:hAnsi="Calibri" w:cs="Times New Roman"/>
            <w:noProof/>
            <w:color w:val="0563C1"/>
            <w:u w:val="single"/>
            <w:lang w:val="en-US"/>
          </w:rPr>
          <w:t>http://ECU.eblib.com.au/patron/FullRecord.aspx?p=416491</w:t>
        </w:r>
      </w:hyperlink>
      <w:r w:rsidRPr="00377CAF">
        <w:rPr>
          <w:rFonts w:ascii="Calibri" w:eastAsia="Calibri" w:hAnsi="Calibri" w:cs="Times New Roman"/>
          <w:noProof/>
          <w:lang w:val="en-US"/>
        </w:rPr>
        <w:t xml:space="preserve"> </w:t>
      </w:r>
    </w:p>
    <w:p w14:paraId="2AEC2786" w14:textId="77777777" w:rsidR="00377CAF" w:rsidRPr="00377CAF" w:rsidRDefault="00377CAF" w:rsidP="00377CAF">
      <w:pPr>
        <w:spacing w:line="240" w:lineRule="auto"/>
        <w:ind w:left="720" w:hanging="720"/>
        <w:jc w:val="both"/>
        <w:rPr>
          <w:rFonts w:ascii="Times New Roman" w:eastAsia="Calibri" w:hAnsi="Times New Roman" w:cs="Times New Roman"/>
          <w:noProof/>
          <w:sz w:val="24"/>
          <w:lang w:val="en-US"/>
        </w:rPr>
      </w:pPr>
      <w:r w:rsidRPr="00377CAF">
        <w:rPr>
          <w:rFonts w:ascii="Calibri" w:eastAsia="Calibri" w:hAnsi="Calibri" w:cs="Times New Roman"/>
          <w:noProof/>
          <w:lang w:val="en-US"/>
        </w:rPr>
        <w:t xml:space="preserve">DuBrin, A. J. (2006). </w:t>
      </w:r>
      <w:r w:rsidRPr="00377CAF">
        <w:rPr>
          <w:rFonts w:ascii="Calibri" w:eastAsia="Calibri" w:hAnsi="Calibri" w:cs="Times New Roman"/>
          <w:i/>
          <w:noProof/>
          <w:lang w:val="en-US"/>
        </w:rPr>
        <w:t>Leadership : 2nd Asia-Pacific edition / Andrew J. DuBrin, Carol Dalglish, Peter Miller</w:t>
      </w:r>
      <w:r w:rsidRPr="00377CAF">
        <w:rPr>
          <w:rFonts w:ascii="Calibri" w:eastAsia="Calibri" w:hAnsi="Calibri" w:cs="Times New Roman"/>
          <w:noProof/>
          <w:lang w:val="en-US"/>
        </w:rPr>
        <w:t xml:space="preserve"> (Vol. 2nd ed ): </w:t>
      </w:r>
      <w:r w:rsidRPr="00377CAF">
        <w:rPr>
          <w:rFonts w:ascii="Times New Roman" w:eastAsia="Calibri" w:hAnsi="Times New Roman" w:cs="Times New Roman"/>
          <w:noProof/>
          <w:sz w:val="24"/>
          <w:lang w:val="en-US"/>
        </w:rPr>
        <w:t>Milton, Qld. : John Wiley and Sons Australia, 2006</w:t>
      </w:r>
    </w:p>
    <w:p w14:paraId="40B50AD5" w14:textId="77777777" w:rsidR="00377CAF" w:rsidRPr="00377CAF" w:rsidRDefault="00377CAF" w:rsidP="00377CAF">
      <w:pPr>
        <w:spacing w:after="0" w:line="240" w:lineRule="auto"/>
        <w:jc w:val="both"/>
        <w:rPr>
          <w:rFonts w:ascii="Times New Roman" w:eastAsia="Calibri" w:hAnsi="Times New Roman" w:cs="Times New Roman"/>
          <w:noProof/>
          <w:sz w:val="24"/>
          <w:lang w:val="en-US"/>
        </w:rPr>
      </w:pPr>
    </w:p>
    <w:p w14:paraId="7C6D6E55" w14:textId="77777777" w:rsidR="00377CAF" w:rsidRPr="00377CAF" w:rsidRDefault="00377CAF" w:rsidP="00377CAF">
      <w:pPr>
        <w:spacing w:after="0" w:line="240" w:lineRule="auto"/>
        <w:ind w:left="720" w:hanging="720"/>
        <w:jc w:val="both"/>
        <w:rPr>
          <w:rFonts w:ascii="Calibri" w:eastAsia="Calibri" w:hAnsi="Calibri" w:cs="Times New Roman"/>
          <w:noProof/>
          <w:lang w:val="en-US"/>
        </w:rPr>
      </w:pPr>
      <w:r w:rsidRPr="00377CAF">
        <w:rPr>
          <w:rFonts w:ascii="Calibri" w:eastAsia="Calibri" w:hAnsi="Calibri" w:cs="Times New Roman"/>
          <w:noProof/>
          <w:lang w:val="en-US"/>
        </w:rPr>
        <w:t xml:space="preserve">Dunn Butterfoss, F. (2007). </w:t>
      </w:r>
      <w:r w:rsidRPr="00377CAF">
        <w:rPr>
          <w:rFonts w:ascii="Calibri" w:eastAsia="Calibri" w:hAnsi="Calibri" w:cs="Times New Roman"/>
          <w:i/>
          <w:noProof/>
          <w:lang w:val="en-US"/>
        </w:rPr>
        <w:t xml:space="preserve">Coalitions and Partnerships in Community Health </w:t>
      </w:r>
      <w:r w:rsidRPr="00377CAF">
        <w:rPr>
          <w:rFonts w:ascii="Calibri" w:eastAsia="Calibri" w:hAnsi="Calibri" w:cs="Times New Roman"/>
          <w:noProof/>
          <w:lang w:val="en-US"/>
        </w:rPr>
        <w:t xml:space="preserve"> Retrieved from </w:t>
      </w:r>
      <w:hyperlink r:id="rId11" w:history="1">
        <w:r w:rsidRPr="00377CAF">
          <w:rPr>
            <w:rFonts w:ascii="Calibri" w:eastAsia="Calibri" w:hAnsi="Calibri" w:cs="Times New Roman"/>
            <w:noProof/>
            <w:color w:val="0563C1"/>
            <w:u w:val="single"/>
            <w:lang w:val="en-US"/>
          </w:rPr>
          <w:t>http://ECU.eblib.com.au/patron/FullRecord.aspx?p=292464</w:t>
        </w:r>
      </w:hyperlink>
      <w:r w:rsidRPr="00377CAF">
        <w:rPr>
          <w:rFonts w:ascii="Calibri" w:eastAsia="Calibri" w:hAnsi="Calibri" w:cs="Times New Roman"/>
          <w:noProof/>
          <w:lang w:val="en-US"/>
        </w:rPr>
        <w:t xml:space="preserve"> </w:t>
      </w:r>
    </w:p>
    <w:p w14:paraId="0D2EB4BC" w14:textId="77777777" w:rsidR="00377CAF" w:rsidRPr="00377CAF" w:rsidRDefault="00377CAF" w:rsidP="00377CAF">
      <w:pPr>
        <w:spacing w:after="0" w:line="240" w:lineRule="auto"/>
        <w:ind w:left="720" w:hanging="720"/>
        <w:jc w:val="both"/>
        <w:rPr>
          <w:rFonts w:ascii="Calibri" w:eastAsia="Calibri" w:hAnsi="Calibri" w:cs="Times New Roman"/>
          <w:noProof/>
          <w:lang w:val="en-US"/>
        </w:rPr>
      </w:pPr>
      <w:r w:rsidRPr="00377CAF">
        <w:rPr>
          <w:rFonts w:ascii="Calibri" w:eastAsia="Calibri" w:hAnsi="Calibri" w:cs="Times New Roman"/>
          <w:noProof/>
          <w:lang w:val="en-US"/>
        </w:rPr>
        <w:lastRenderedPageBreak/>
        <w:t xml:space="preserve">Fleming, M. L. P. E. (2012). </w:t>
      </w:r>
      <w:r w:rsidRPr="00377CAF">
        <w:rPr>
          <w:rFonts w:ascii="Calibri" w:eastAsia="Calibri" w:hAnsi="Calibri" w:cs="Times New Roman"/>
          <w:i/>
          <w:noProof/>
          <w:lang w:val="en-US"/>
        </w:rPr>
        <w:t>Introduction to public health</w:t>
      </w:r>
      <w:r w:rsidRPr="00377CAF">
        <w:rPr>
          <w:rFonts w:ascii="Calibri" w:eastAsia="Calibri" w:hAnsi="Calibri" w:cs="Times New Roman"/>
          <w:noProof/>
          <w:lang w:val="en-US"/>
        </w:rPr>
        <w:t xml:space="preserve"> (Vol. 2nd ed.): Chatswood, N.S.W. : Churchill Livingstone Elsevier.</w:t>
      </w:r>
    </w:p>
    <w:p w14:paraId="53D83B88" w14:textId="77777777" w:rsidR="00377CAF" w:rsidRPr="00377CAF" w:rsidRDefault="00377CAF" w:rsidP="00377CAF">
      <w:pPr>
        <w:spacing w:after="0" w:line="240" w:lineRule="auto"/>
        <w:ind w:left="720" w:hanging="720"/>
        <w:jc w:val="both"/>
        <w:rPr>
          <w:rFonts w:ascii="Calibri" w:eastAsia="Calibri" w:hAnsi="Calibri" w:cs="Times New Roman"/>
          <w:noProof/>
          <w:lang w:val="en-US"/>
        </w:rPr>
      </w:pPr>
      <w:r w:rsidRPr="00377CAF">
        <w:rPr>
          <w:rFonts w:ascii="Calibri" w:eastAsia="Calibri" w:hAnsi="Calibri" w:cs="Times New Roman"/>
          <w:noProof/>
          <w:lang w:val="en-US"/>
        </w:rPr>
        <w:t xml:space="preserve">Gingerich, B. S. (2005). Leadership Styles and Communications. </w:t>
      </w:r>
      <w:r w:rsidRPr="00377CAF">
        <w:rPr>
          <w:rFonts w:ascii="Calibri" w:eastAsia="Calibri" w:hAnsi="Calibri" w:cs="Times New Roman"/>
          <w:i/>
          <w:noProof/>
          <w:lang w:val="en-US"/>
        </w:rPr>
        <w:t>Home Health Care Management &amp; Practice, 17</w:t>
      </w:r>
      <w:r w:rsidRPr="00377CAF">
        <w:rPr>
          <w:rFonts w:ascii="Calibri" w:eastAsia="Calibri" w:hAnsi="Calibri" w:cs="Times New Roman"/>
          <w:noProof/>
          <w:lang w:val="en-US"/>
        </w:rPr>
        <w:t>(2), 128-129. doi:10.1177/1084822304270048</w:t>
      </w:r>
    </w:p>
    <w:p w14:paraId="2970A2D4" w14:textId="77777777" w:rsidR="00377CAF" w:rsidRPr="00377CAF" w:rsidRDefault="00377CAF" w:rsidP="00377CAF">
      <w:pPr>
        <w:spacing w:after="0" w:line="240" w:lineRule="auto"/>
        <w:ind w:left="720" w:hanging="720"/>
        <w:jc w:val="both"/>
        <w:rPr>
          <w:rFonts w:ascii="Calibri" w:eastAsia="Calibri" w:hAnsi="Calibri" w:cs="Times New Roman"/>
          <w:noProof/>
          <w:lang w:val="en-US"/>
        </w:rPr>
      </w:pPr>
      <w:r w:rsidRPr="00377CAF">
        <w:rPr>
          <w:rFonts w:ascii="Calibri" w:eastAsia="Calibri" w:hAnsi="Calibri" w:cs="Times New Roman"/>
          <w:noProof/>
          <w:lang w:val="en-US"/>
        </w:rPr>
        <w:t xml:space="preserve">Keleher, H. (2007). </w:t>
      </w:r>
      <w:r w:rsidRPr="00377CAF">
        <w:rPr>
          <w:rFonts w:ascii="Calibri" w:eastAsia="Calibri" w:hAnsi="Calibri" w:cs="Times New Roman"/>
          <w:i/>
          <w:noProof/>
          <w:lang w:val="en-US"/>
        </w:rPr>
        <w:t>Understanding health promotion / Helen Keleher, Berni Murphy and Colin MacDougall.</w:t>
      </w:r>
      <w:r w:rsidRPr="00377CAF">
        <w:rPr>
          <w:rFonts w:ascii="Calibri" w:eastAsia="Calibri" w:hAnsi="Calibri" w:cs="Times New Roman"/>
          <w:noProof/>
          <w:lang w:val="en-US"/>
        </w:rPr>
        <w:t xml:space="preserve"> london: oxford.</w:t>
      </w:r>
    </w:p>
    <w:p w14:paraId="6123715C" w14:textId="77777777" w:rsidR="00377CAF" w:rsidRPr="00377CAF" w:rsidRDefault="00377CAF" w:rsidP="00377CAF">
      <w:pPr>
        <w:spacing w:after="0" w:line="240" w:lineRule="auto"/>
        <w:ind w:left="720" w:hanging="720"/>
        <w:jc w:val="both"/>
        <w:rPr>
          <w:rFonts w:ascii="Calibri" w:eastAsia="Calibri" w:hAnsi="Calibri" w:cs="Times New Roman"/>
          <w:noProof/>
          <w:lang w:val="en-US"/>
        </w:rPr>
      </w:pPr>
      <w:r w:rsidRPr="00377CAF">
        <w:rPr>
          <w:rFonts w:ascii="Calibri" w:eastAsia="Calibri" w:hAnsi="Calibri" w:cs="Times New Roman"/>
          <w:noProof/>
          <w:lang w:val="en-US"/>
        </w:rPr>
        <w:t xml:space="preserve">Lee, K. P. W. (2010). Planning for success: setting SMART goals for study. </w:t>
      </w:r>
      <w:r w:rsidRPr="00377CAF">
        <w:rPr>
          <w:rFonts w:ascii="Calibri" w:eastAsia="Calibri" w:hAnsi="Calibri" w:cs="Times New Roman"/>
          <w:i/>
          <w:noProof/>
          <w:lang w:val="en-US"/>
        </w:rPr>
        <w:t>British Journal of Midwifery, 18</w:t>
      </w:r>
      <w:r w:rsidRPr="00377CAF">
        <w:rPr>
          <w:rFonts w:ascii="Calibri" w:eastAsia="Calibri" w:hAnsi="Calibri" w:cs="Times New Roman"/>
          <w:noProof/>
          <w:lang w:val="en-US"/>
        </w:rPr>
        <w:t xml:space="preserve">(11), 744-746 743p. </w:t>
      </w:r>
    </w:p>
    <w:p w14:paraId="27C0C82A" w14:textId="77777777" w:rsidR="00377CAF" w:rsidRPr="00377CAF" w:rsidRDefault="00377CAF" w:rsidP="00377CAF">
      <w:pPr>
        <w:spacing w:line="240" w:lineRule="auto"/>
        <w:ind w:left="720" w:hanging="720"/>
        <w:jc w:val="both"/>
        <w:rPr>
          <w:rFonts w:ascii="Calibri" w:eastAsia="Calibri" w:hAnsi="Calibri" w:cs="Times New Roman"/>
          <w:noProof/>
          <w:lang w:val="en-US"/>
        </w:rPr>
      </w:pPr>
      <w:r w:rsidRPr="00377CAF">
        <w:rPr>
          <w:rFonts w:ascii="Calibri" w:eastAsia="Calibri" w:hAnsi="Calibri" w:cs="Times New Roman"/>
          <w:noProof/>
          <w:lang w:val="en-US"/>
        </w:rPr>
        <w:t xml:space="preserve">Liebler, G., McConnell C.R. (2004). </w:t>
      </w:r>
      <w:r w:rsidRPr="00377CAF">
        <w:rPr>
          <w:rFonts w:ascii="Calibri" w:eastAsia="Calibri" w:hAnsi="Calibri" w:cs="Times New Roman"/>
          <w:i/>
          <w:noProof/>
          <w:lang w:val="en-US"/>
        </w:rPr>
        <w:t>Management Principles for Health Professionals</w:t>
      </w:r>
      <w:r w:rsidRPr="00377CAF">
        <w:rPr>
          <w:rFonts w:ascii="Calibri" w:eastAsia="Calibri" w:hAnsi="Calibri" w:cs="Times New Roman"/>
          <w:noProof/>
          <w:lang w:val="en-US"/>
        </w:rPr>
        <w:t xml:space="preserve"> (Vol. 4th Edition</w:t>
      </w:r>
    </w:p>
    <w:p w14:paraId="29CBC2C2" w14:textId="77777777" w:rsidR="00377CAF" w:rsidRPr="00377CAF" w:rsidRDefault="00377CAF" w:rsidP="00377CAF">
      <w:pPr>
        <w:spacing w:after="0" w:line="240" w:lineRule="auto"/>
        <w:ind w:left="720" w:hanging="720"/>
        <w:jc w:val="both"/>
        <w:rPr>
          <w:rFonts w:ascii="Calibri" w:eastAsia="Calibri" w:hAnsi="Calibri" w:cs="Times New Roman"/>
          <w:noProof/>
          <w:lang w:val="en-US"/>
        </w:rPr>
      </w:pPr>
      <w:r w:rsidRPr="00377CAF">
        <w:rPr>
          <w:rFonts w:ascii="Calibri" w:eastAsia="Calibri" w:hAnsi="Calibri" w:cs="Times New Roman"/>
          <w:noProof/>
          <w:lang w:val="en-US"/>
        </w:rPr>
        <w:t>). Sudbury,MA: Jones and Bartlett.</w:t>
      </w:r>
    </w:p>
    <w:p w14:paraId="08FB5B9B" w14:textId="77777777" w:rsidR="00377CAF" w:rsidRPr="00377CAF" w:rsidRDefault="00377CAF" w:rsidP="00377CAF">
      <w:pPr>
        <w:spacing w:after="0" w:line="240" w:lineRule="auto"/>
        <w:ind w:left="720" w:hanging="720"/>
        <w:jc w:val="both"/>
        <w:rPr>
          <w:rFonts w:ascii="Calibri" w:eastAsia="Calibri" w:hAnsi="Calibri" w:cs="Times New Roman"/>
          <w:noProof/>
          <w:lang w:val="en-US"/>
        </w:rPr>
      </w:pPr>
      <w:r w:rsidRPr="00377CAF">
        <w:rPr>
          <w:rFonts w:ascii="Calibri" w:eastAsia="Calibri" w:hAnsi="Calibri" w:cs="Times New Roman"/>
          <w:noProof/>
          <w:lang w:val="en-US"/>
        </w:rPr>
        <w:t xml:space="preserve">Rogers, R. (2012). Leadership communication styles: a descriptive analysis of health care professionals. </w:t>
      </w:r>
      <w:r w:rsidRPr="00377CAF">
        <w:rPr>
          <w:rFonts w:ascii="Calibri" w:eastAsia="Calibri" w:hAnsi="Calibri" w:cs="Times New Roman"/>
          <w:i/>
          <w:noProof/>
          <w:lang w:val="en-US"/>
        </w:rPr>
        <w:t>Journal of Healthcare Leadership, 4</w:t>
      </w:r>
      <w:r w:rsidRPr="00377CAF">
        <w:rPr>
          <w:rFonts w:ascii="Calibri" w:eastAsia="Calibri" w:hAnsi="Calibri" w:cs="Times New Roman"/>
          <w:noProof/>
          <w:lang w:val="en-US"/>
        </w:rPr>
        <w:t xml:space="preserve">, 47+. </w:t>
      </w:r>
    </w:p>
    <w:p w14:paraId="2DF5F598" w14:textId="77777777" w:rsidR="00377CAF" w:rsidRPr="00377CAF" w:rsidRDefault="00377CAF" w:rsidP="00377CAF">
      <w:pPr>
        <w:spacing w:after="0" w:line="240" w:lineRule="auto"/>
        <w:ind w:left="720" w:hanging="720"/>
        <w:jc w:val="both"/>
        <w:rPr>
          <w:rFonts w:ascii="Calibri" w:eastAsia="Calibri" w:hAnsi="Calibri" w:cs="Times New Roman"/>
          <w:noProof/>
          <w:lang w:val="en-US"/>
        </w:rPr>
      </w:pPr>
      <w:r w:rsidRPr="00377CAF">
        <w:rPr>
          <w:rFonts w:ascii="Calibri" w:eastAsia="Calibri" w:hAnsi="Calibri" w:cs="Times New Roman"/>
          <w:noProof/>
          <w:lang w:val="en-US"/>
        </w:rPr>
        <w:t xml:space="preserve">Rowitz, L. (2014). </w:t>
      </w:r>
      <w:r w:rsidRPr="00377CAF">
        <w:rPr>
          <w:rFonts w:ascii="Calibri" w:eastAsia="Calibri" w:hAnsi="Calibri" w:cs="Times New Roman"/>
          <w:i/>
          <w:noProof/>
          <w:lang w:val="en-US"/>
        </w:rPr>
        <w:t>Public health leadership : putting principles into practice</w:t>
      </w:r>
      <w:r w:rsidRPr="00377CAF">
        <w:rPr>
          <w:rFonts w:ascii="Calibri" w:eastAsia="Calibri" w:hAnsi="Calibri" w:cs="Times New Roman"/>
          <w:noProof/>
          <w:lang w:val="en-US"/>
        </w:rPr>
        <w:t xml:space="preserve"> (Vol. 3rd ed.): Burlington, Mass. : Jones &amp; Bartlett Learning, ©2014.</w:t>
      </w:r>
    </w:p>
    <w:p w14:paraId="4FDB891B" w14:textId="77777777" w:rsidR="00377CAF" w:rsidRPr="00377CAF" w:rsidRDefault="00377CAF" w:rsidP="00377CAF">
      <w:pPr>
        <w:spacing w:line="240" w:lineRule="auto"/>
        <w:ind w:left="720" w:hanging="720"/>
        <w:jc w:val="both"/>
        <w:rPr>
          <w:rFonts w:ascii="Calibri" w:eastAsia="Calibri" w:hAnsi="Calibri" w:cs="Times New Roman"/>
          <w:noProof/>
          <w:lang w:val="en-US"/>
        </w:rPr>
      </w:pPr>
      <w:r w:rsidRPr="00377CAF">
        <w:rPr>
          <w:rFonts w:ascii="Calibri" w:eastAsia="Calibri" w:hAnsi="Calibri" w:cs="Times New Roman"/>
          <w:noProof/>
          <w:lang w:val="en-US"/>
        </w:rPr>
        <w:t xml:space="preserve">Sturm, B. A. (2009). Principles of Servant-Leadership in Community Health Nursing: Management Issues and Behaviors Discovered in Ethnographic Research. </w:t>
      </w:r>
      <w:r w:rsidRPr="00377CAF">
        <w:rPr>
          <w:rFonts w:ascii="Calibri" w:eastAsia="Calibri" w:hAnsi="Calibri" w:cs="Times New Roman"/>
          <w:i/>
          <w:noProof/>
          <w:lang w:val="en-US"/>
        </w:rPr>
        <w:t>Home Health Care Management &amp; Practice, 21</w:t>
      </w:r>
      <w:r w:rsidRPr="00377CAF">
        <w:rPr>
          <w:rFonts w:ascii="Calibri" w:eastAsia="Calibri" w:hAnsi="Calibri" w:cs="Times New Roman"/>
          <w:noProof/>
          <w:lang w:val="en-US"/>
        </w:rPr>
        <w:t>(2), 82-89. doi:10.1177/1084822308318187</w:t>
      </w:r>
    </w:p>
    <w:p w14:paraId="3427B630" w14:textId="77777777" w:rsidR="00377CAF" w:rsidRPr="00377CAF" w:rsidRDefault="00377CAF" w:rsidP="00377CAF">
      <w:pPr>
        <w:spacing w:line="360" w:lineRule="auto"/>
        <w:jc w:val="both"/>
        <w:rPr>
          <w:rFonts w:ascii="Times New Roman" w:eastAsia="Calibri" w:hAnsi="Times New Roman" w:cs="Times New Roman"/>
        </w:rPr>
      </w:pPr>
      <w:r w:rsidRPr="00377CAF">
        <w:rPr>
          <w:rFonts w:ascii="Times New Roman" w:eastAsia="Calibri" w:hAnsi="Times New Roman" w:cs="Times New Roman"/>
        </w:rPr>
        <w:fldChar w:fldCharType="end"/>
      </w:r>
    </w:p>
    <w:p w14:paraId="7285200F" w14:textId="77777777" w:rsidR="00377CAF" w:rsidRPr="00377CAF" w:rsidRDefault="00377CAF" w:rsidP="00377CAF">
      <w:pPr>
        <w:spacing w:line="360" w:lineRule="auto"/>
        <w:jc w:val="both"/>
        <w:rPr>
          <w:rFonts w:ascii="Times New Roman" w:eastAsia="Calibri" w:hAnsi="Times New Roman" w:cs="Times New Roman"/>
        </w:rPr>
      </w:pPr>
    </w:p>
    <w:p w14:paraId="782BCA5E" w14:textId="77777777" w:rsidR="00377CAF" w:rsidRPr="00377CAF" w:rsidRDefault="00377CAF" w:rsidP="00377CAF">
      <w:pPr>
        <w:spacing w:line="360" w:lineRule="auto"/>
        <w:jc w:val="both"/>
        <w:rPr>
          <w:rFonts w:ascii="Times New Roman" w:eastAsia="Calibri" w:hAnsi="Times New Roman" w:cs="Times New Roman"/>
        </w:rPr>
      </w:pPr>
    </w:p>
    <w:p w14:paraId="42FF8025" w14:textId="77777777" w:rsidR="00377CAF" w:rsidRPr="00377CAF" w:rsidRDefault="00377CAF" w:rsidP="00377CAF">
      <w:pPr>
        <w:spacing w:line="360" w:lineRule="auto"/>
        <w:jc w:val="both"/>
        <w:rPr>
          <w:rFonts w:ascii="Times New Roman" w:eastAsia="Calibri" w:hAnsi="Times New Roman" w:cs="Times New Roman"/>
        </w:rPr>
      </w:pPr>
    </w:p>
    <w:p w14:paraId="5EE3D8FE" w14:textId="77777777" w:rsidR="00377CAF" w:rsidRPr="00377CAF" w:rsidRDefault="00377CAF" w:rsidP="00377CAF">
      <w:pPr>
        <w:spacing w:line="360" w:lineRule="auto"/>
        <w:jc w:val="both"/>
        <w:rPr>
          <w:rFonts w:ascii="Times New Roman" w:eastAsia="Calibri" w:hAnsi="Times New Roman" w:cs="Times New Roman"/>
        </w:rPr>
      </w:pPr>
    </w:p>
    <w:p w14:paraId="66086209" w14:textId="77777777" w:rsidR="00377CAF" w:rsidRPr="00377CAF" w:rsidRDefault="00377CAF" w:rsidP="00377CAF">
      <w:pPr>
        <w:spacing w:line="360" w:lineRule="auto"/>
        <w:jc w:val="both"/>
        <w:rPr>
          <w:rFonts w:ascii="Times New Roman" w:eastAsia="Calibri" w:hAnsi="Times New Roman" w:cs="Times New Roman"/>
        </w:rPr>
      </w:pPr>
    </w:p>
    <w:p w14:paraId="6AA5E456" w14:textId="77777777" w:rsidR="00377CAF" w:rsidRPr="00377CAF" w:rsidRDefault="00377CAF" w:rsidP="00377CAF">
      <w:pPr>
        <w:spacing w:line="360" w:lineRule="auto"/>
        <w:jc w:val="both"/>
        <w:rPr>
          <w:rFonts w:ascii="Times New Roman" w:eastAsia="Calibri" w:hAnsi="Times New Roman" w:cs="Times New Roman"/>
        </w:rPr>
      </w:pPr>
    </w:p>
    <w:p w14:paraId="793594C0" w14:textId="77777777" w:rsidR="00377CAF" w:rsidRPr="00377CAF" w:rsidRDefault="00377CAF" w:rsidP="00377CAF">
      <w:pPr>
        <w:spacing w:line="360" w:lineRule="auto"/>
        <w:jc w:val="both"/>
        <w:rPr>
          <w:rFonts w:ascii="Times New Roman" w:eastAsia="Calibri" w:hAnsi="Times New Roman" w:cs="Times New Roman"/>
        </w:rPr>
      </w:pPr>
    </w:p>
    <w:p w14:paraId="17987DF7" w14:textId="77777777" w:rsidR="00377CAF" w:rsidRPr="00377CAF" w:rsidRDefault="00377CAF" w:rsidP="00377CAF">
      <w:pPr>
        <w:spacing w:line="360" w:lineRule="auto"/>
        <w:jc w:val="both"/>
        <w:rPr>
          <w:rFonts w:ascii="Times New Roman" w:eastAsia="Calibri" w:hAnsi="Times New Roman" w:cs="Times New Roman"/>
        </w:rPr>
      </w:pPr>
    </w:p>
    <w:p w14:paraId="50253C14" w14:textId="77777777" w:rsidR="00377CAF" w:rsidRPr="00377CAF" w:rsidRDefault="00377CAF" w:rsidP="00377CAF">
      <w:pPr>
        <w:spacing w:line="360" w:lineRule="auto"/>
        <w:jc w:val="both"/>
        <w:rPr>
          <w:rFonts w:ascii="Times New Roman" w:eastAsia="Calibri" w:hAnsi="Times New Roman" w:cs="Times New Roman"/>
        </w:rPr>
      </w:pPr>
    </w:p>
    <w:p w14:paraId="3F7EB2D1" w14:textId="77777777" w:rsidR="00377CAF" w:rsidRPr="00377CAF" w:rsidRDefault="00377CAF" w:rsidP="00377CAF">
      <w:pPr>
        <w:spacing w:line="360" w:lineRule="auto"/>
        <w:jc w:val="both"/>
        <w:rPr>
          <w:rFonts w:ascii="Times New Roman" w:eastAsia="Calibri" w:hAnsi="Times New Roman" w:cs="Times New Roman"/>
        </w:rPr>
      </w:pPr>
    </w:p>
    <w:p w14:paraId="7A9ED6D0" w14:textId="77777777" w:rsidR="00377CAF" w:rsidRPr="00377CAF" w:rsidRDefault="00377CAF" w:rsidP="00377CAF">
      <w:pPr>
        <w:rPr>
          <w:rFonts w:ascii="Times New Roman" w:eastAsia="Calibri" w:hAnsi="Times New Roman" w:cs="Times New Roman"/>
        </w:rPr>
      </w:pPr>
      <w:r w:rsidRPr="00377CAF">
        <w:rPr>
          <w:rFonts w:ascii="Times New Roman" w:eastAsia="Calibri" w:hAnsi="Times New Roman" w:cs="Times New Roman"/>
        </w:rPr>
        <w:br w:type="page"/>
      </w:r>
    </w:p>
    <w:p w14:paraId="3AA3D011" w14:textId="77777777" w:rsidR="00377CAF" w:rsidRPr="00377CAF" w:rsidRDefault="00377CAF" w:rsidP="00377CAF">
      <w:pPr>
        <w:spacing w:line="360" w:lineRule="auto"/>
        <w:jc w:val="both"/>
        <w:rPr>
          <w:rFonts w:ascii="Times New Roman" w:eastAsia="Calibri" w:hAnsi="Times New Roman" w:cs="Times New Roman"/>
        </w:rPr>
      </w:pPr>
    </w:p>
    <w:p w14:paraId="6100EB44" w14:textId="77777777" w:rsidR="00377CAF" w:rsidRPr="00377CAF" w:rsidRDefault="00377CAF" w:rsidP="00377CAF">
      <w:pPr>
        <w:spacing w:after="0" w:line="360" w:lineRule="auto"/>
        <w:rPr>
          <w:rFonts w:ascii="Times New Roman" w:eastAsia="Calibri" w:hAnsi="Times New Roman" w:cs="Times New Roman"/>
          <w:b/>
          <w:sz w:val="24"/>
          <w:szCs w:val="24"/>
        </w:rPr>
      </w:pPr>
      <w:r w:rsidRPr="00377CAF">
        <w:rPr>
          <w:rFonts w:ascii="Times New Roman" w:eastAsia="Calibri" w:hAnsi="Times New Roman" w:cs="Times New Roman"/>
          <w:b/>
          <w:sz w:val="24"/>
          <w:szCs w:val="24"/>
        </w:rPr>
        <w:t>Title</w:t>
      </w:r>
    </w:p>
    <w:p w14:paraId="7B4E76E0" w14:textId="77777777" w:rsidR="00377CAF" w:rsidRPr="00377CAF" w:rsidRDefault="00377CAF" w:rsidP="00377CAF">
      <w:pPr>
        <w:spacing w:after="0" w:line="360" w:lineRule="auto"/>
        <w:rPr>
          <w:rFonts w:ascii="Times New Roman" w:eastAsia="Calibri" w:hAnsi="Times New Roman" w:cs="Times New Roman"/>
          <w:b/>
          <w:sz w:val="24"/>
          <w:szCs w:val="24"/>
        </w:rPr>
      </w:pPr>
      <w:r w:rsidRPr="00377CAF">
        <w:rPr>
          <w:rFonts w:ascii="Times New Roman" w:eastAsia="Calibri" w:hAnsi="Times New Roman" w:cs="Times New Roman"/>
          <w:b/>
          <w:sz w:val="24"/>
          <w:szCs w:val="24"/>
        </w:rPr>
        <w:t>Model of Collaboration – A Reflective Discussion</w:t>
      </w:r>
    </w:p>
    <w:p w14:paraId="0C337427" w14:textId="77777777" w:rsidR="00377CAF" w:rsidRPr="00377CAF" w:rsidRDefault="00377CAF" w:rsidP="00377CAF">
      <w:pPr>
        <w:spacing w:line="360" w:lineRule="auto"/>
        <w:jc w:val="both"/>
        <w:rPr>
          <w:rFonts w:ascii="Calibri" w:eastAsia="Calibri" w:hAnsi="Calibri" w:cs="Times New Roman"/>
          <w:b/>
        </w:rPr>
      </w:pPr>
      <w:r w:rsidRPr="00377CAF">
        <w:rPr>
          <w:rFonts w:ascii="Calibri" w:eastAsia="Calibri" w:hAnsi="Calibri" w:cs="Times New Roman"/>
          <w:b/>
        </w:rPr>
        <w:t>Introduction</w:t>
      </w:r>
    </w:p>
    <w:p w14:paraId="2CFBAA8D" w14:textId="77777777" w:rsidR="00377CAF" w:rsidRPr="00377CAF" w:rsidRDefault="00377CAF" w:rsidP="00377CAF">
      <w:pPr>
        <w:spacing w:line="360" w:lineRule="auto"/>
        <w:jc w:val="both"/>
        <w:rPr>
          <w:rFonts w:ascii="Calibri" w:eastAsia="Calibri" w:hAnsi="Calibri" w:cs="Times New Roman"/>
          <w:b/>
        </w:rPr>
      </w:pPr>
      <w:r w:rsidRPr="00377CAF">
        <w:rPr>
          <w:rFonts w:ascii="Times New Roman" w:eastAsia="Calibri" w:hAnsi="Times New Roman" w:cs="Times New Roman"/>
        </w:rPr>
        <w:t>While attending leadership lectures at the University and subsequently studying the literature in leadership has helped me to understand the difference between a team, coalition and partnership. Before this lecture, I was not sure about the relationship of these three terminologies and was unaware of deeper details of a model of collaboration. This paper will examine the concept of teamwork and cooperation in the field of public health and explore how this learning helps me to navigate my thinking about teamwork.</w:t>
      </w:r>
    </w:p>
    <w:p w14:paraId="4DCAA768" w14:textId="77777777" w:rsidR="00377CAF" w:rsidRPr="00377CAF" w:rsidRDefault="00377CAF" w:rsidP="00377CAF">
      <w:pPr>
        <w:spacing w:line="360" w:lineRule="auto"/>
        <w:jc w:val="both"/>
        <w:rPr>
          <w:rFonts w:ascii="Times New Roman" w:eastAsia="Calibri" w:hAnsi="Times New Roman" w:cs="Times New Roman"/>
          <w:b/>
        </w:rPr>
      </w:pPr>
      <w:r w:rsidRPr="00377CAF">
        <w:rPr>
          <w:rFonts w:ascii="Times New Roman" w:eastAsia="Calibri" w:hAnsi="Times New Roman" w:cs="Times New Roman"/>
          <w:b/>
        </w:rPr>
        <w:t>Understanding teamwork and coalition</w:t>
      </w:r>
    </w:p>
    <w:p w14:paraId="728525DB" w14:textId="77777777" w:rsidR="00377CAF" w:rsidRPr="00377CAF" w:rsidRDefault="00377CAF" w:rsidP="00377CAF">
      <w:pPr>
        <w:spacing w:line="360" w:lineRule="auto"/>
        <w:jc w:val="both"/>
        <w:rPr>
          <w:rFonts w:ascii="Times New Roman" w:eastAsia="Calibri" w:hAnsi="Times New Roman" w:cs="Times New Roman"/>
        </w:rPr>
      </w:pPr>
      <w:r w:rsidRPr="00377CAF">
        <w:rPr>
          <w:rFonts w:ascii="Times New Roman" w:eastAsia="Calibri" w:hAnsi="Times New Roman" w:cs="Times New Roman"/>
        </w:rPr>
        <w:t xml:space="preserve">Teamwork had always been one of my strengths since medical school days however I had difficulty to work in the community with different people with various background. For example, organising routine immunisation for healthcare centre with fellow medical and the nursing student was easy however, mobilising crowd and arranging volunteers for blood donation camp for red cross society was a terrible experience for me.  I understand that addressing community health problems, coalitions are necessary. Coalitions are important because a joint effort can achieve goals that individual cannot make by themselves </w:t>
      </w:r>
      <w:r w:rsidRPr="00377CAF">
        <w:rPr>
          <w:rFonts w:ascii="Times New Roman" w:eastAsia="Calibri" w:hAnsi="Times New Roman" w:cs="Times New Roman"/>
        </w:rPr>
        <w:fldChar w:fldCharType="begin"/>
      </w:r>
      <w:r w:rsidRPr="00377CAF">
        <w:rPr>
          <w:rFonts w:ascii="Times New Roman" w:eastAsia="Calibri" w:hAnsi="Times New Roman" w:cs="Times New Roman"/>
        </w:rPr>
        <w:instrText xml:space="preserve"> ADDIN EN.CITE &lt;EndNote&gt;&lt;Cite&gt;&lt;Author&gt;Rowitz&lt;/Author&gt;&lt;Year&gt;2014&lt;/Year&gt;&lt;RecNum&gt;37&lt;/RecNum&gt;&lt;Pages&gt;351&lt;/Pages&gt;&lt;DisplayText&gt;(Rowitz, 2014, p. 351)&lt;/DisplayText&gt;&lt;record&gt;&lt;rec-number&gt;37&lt;/rec-number&gt;&lt;foreign-keys&gt;&lt;key app="EN" db-id="w0s2dax0pwvzz1e5atwpxpddwts5et00xw0d" timestamp="1458395457"&gt;37&lt;/key&gt;&lt;/foreign-keys&gt;&lt;ref-type name="Book"&gt;6&lt;/ref-type&gt;&lt;contributors&gt;&lt;authors&gt;&lt;author&gt;Rowitz,L.&lt;/author&gt;&lt;/authors&gt;&lt;/contributors&gt;&lt;titles&gt;&lt;title&gt;Public health leadership : putting principles into practice&lt;/title&gt;&lt;/titles&gt;&lt;volume&gt;3rd ed.&lt;/volume&gt;&lt;dates&gt;&lt;year&gt;2014&lt;/year&gt;&lt;/dates&gt;&lt;publisher&gt;Burlington, Mass. : Jones &amp;amp; Bartlett Learning, ©2014.&lt;/publisher&gt;&lt;urls&gt;&lt;/urls&gt;&lt;/record&gt;&lt;/Cite&gt;&lt;/EndNote&gt;</w:instrText>
      </w:r>
      <w:r w:rsidRPr="00377CAF">
        <w:rPr>
          <w:rFonts w:ascii="Times New Roman" w:eastAsia="Calibri" w:hAnsi="Times New Roman" w:cs="Times New Roman"/>
        </w:rPr>
        <w:fldChar w:fldCharType="separate"/>
      </w:r>
      <w:r w:rsidRPr="00377CAF">
        <w:rPr>
          <w:rFonts w:ascii="Times New Roman" w:eastAsia="Calibri" w:hAnsi="Times New Roman" w:cs="Times New Roman"/>
          <w:noProof/>
        </w:rPr>
        <w:t>(Rowitz, 2014, p. 351)</w:t>
      </w:r>
      <w:r w:rsidRPr="00377CAF">
        <w:rPr>
          <w:rFonts w:ascii="Times New Roman" w:eastAsia="Calibri" w:hAnsi="Times New Roman" w:cs="Times New Roman"/>
        </w:rPr>
        <w:fldChar w:fldCharType="end"/>
      </w:r>
      <w:r w:rsidRPr="00377CAF">
        <w:rPr>
          <w:rFonts w:ascii="Times New Roman" w:eastAsia="Calibri" w:hAnsi="Times New Roman" w:cs="Times New Roman"/>
        </w:rPr>
        <w:t xml:space="preserve">. Similarly, Dunn </w:t>
      </w:r>
      <w:proofErr w:type="spellStart"/>
      <w:r w:rsidRPr="00377CAF">
        <w:rPr>
          <w:rFonts w:ascii="Times New Roman" w:eastAsia="Calibri" w:hAnsi="Times New Roman" w:cs="Times New Roman"/>
        </w:rPr>
        <w:t>Butterfoss</w:t>
      </w:r>
      <w:proofErr w:type="spellEnd"/>
      <w:r w:rsidRPr="00377CAF">
        <w:rPr>
          <w:rFonts w:ascii="Times New Roman" w:eastAsia="Calibri" w:hAnsi="Times New Roman" w:cs="Times New Roman"/>
        </w:rPr>
        <w:t xml:space="preserve"> (2007) indicates that coalitions bring organisations together to work jointly </w:t>
      </w:r>
      <w:r w:rsidRPr="00377CAF">
        <w:rPr>
          <w:rFonts w:ascii="Times New Roman" w:eastAsia="Calibri" w:hAnsi="Times New Roman" w:cs="Times New Roman"/>
        </w:rPr>
        <w:fldChar w:fldCharType="begin"/>
      </w:r>
      <w:r w:rsidRPr="00377CAF">
        <w:rPr>
          <w:rFonts w:ascii="Times New Roman" w:eastAsia="Calibri" w:hAnsi="Times New Roman" w:cs="Times New Roman"/>
        </w:rPr>
        <w:instrText xml:space="preserve"> ADDIN EN.CITE &lt;EndNote&gt;&lt;Cite&gt;&lt;Author&gt;Dunn Butterfoss&lt;/Author&gt;&lt;Year&gt;2007&lt;/Year&gt;&lt;RecNum&gt;92&lt;/RecNum&gt;&lt;DisplayText&gt;(Dunn Butterfoss, 2007)&lt;/DisplayText&gt;&lt;record&gt;&lt;rec-number&gt;92&lt;/rec-number&gt;&lt;foreign-keys&gt;&lt;key app="EN" db-id="w0s2dax0pwvzz1e5atwpxpddwts5et00xw0d" timestamp="1462090540"&gt;92&lt;/key&gt;&lt;/foreign-keys&gt;&lt;ref-type name="Electronic Book"&gt;44&lt;/ref-type&gt;&lt;contributors&gt;&lt;authors&gt;&lt;author&gt;Dunn Butterfoss, Frances&lt;/author&gt;&lt;/authors&gt;&lt;/contributors&gt;&lt;titles&gt;&lt;title&gt;Coalitions and Partnerships in Community Health&lt;/title&gt;&lt;/titles&gt;&lt;edition&gt;1&lt;/edition&gt;&lt;dates&gt;&lt;year&gt;2007&lt;/year&gt;&lt;/dates&gt;&lt;pub-location&gt;Hoboken&lt;/pub-location&gt;&lt;publisher&gt;Wiley&lt;/publisher&gt;&lt;isbn&gt;9780787996017&lt;/isbn&gt;&lt;urls&gt;&lt;related-urls&gt;&lt;url&gt;http://ECU.eblib.com.au/patron/FullRecord.aspx?p=292464&lt;/url&gt;&lt;/related-urls&gt;&lt;/urls&gt;&lt;language&gt;English&lt;/language&gt;&lt;/record&gt;&lt;/Cite&gt;&lt;/EndNote&gt;</w:instrText>
      </w:r>
      <w:r w:rsidRPr="00377CAF">
        <w:rPr>
          <w:rFonts w:ascii="Times New Roman" w:eastAsia="Calibri" w:hAnsi="Times New Roman" w:cs="Times New Roman"/>
        </w:rPr>
        <w:fldChar w:fldCharType="separate"/>
      </w:r>
      <w:r w:rsidRPr="00377CAF">
        <w:rPr>
          <w:rFonts w:ascii="Times New Roman" w:eastAsia="Calibri" w:hAnsi="Times New Roman" w:cs="Times New Roman"/>
          <w:noProof/>
        </w:rPr>
        <w:t>(Dunn Butterfoss, 2007)</w:t>
      </w:r>
      <w:r w:rsidRPr="00377CAF">
        <w:rPr>
          <w:rFonts w:ascii="Times New Roman" w:eastAsia="Calibri" w:hAnsi="Times New Roman" w:cs="Times New Roman"/>
        </w:rPr>
        <w:fldChar w:fldCharType="end"/>
      </w:r>
      <w:r w:rsidRPr="00377CAF">
        <w:rPr>
          <w:rFonts w:ascii="Times New Roman" w:eastAsia="Calibri" w:hAnsi="Times New Roman" w:cs="Times New Roman"/>
        </w:rPr>
        <w:t xml:space="preserve">.Although I am still in a process of learning more about coalitions,  I am sure such knowledge will help me to work synergistically with community and government. </w:t>
      </w:r>
    </w:p>
    <w:p w14:paraId="790A4408" w14:textId="77777777" w:rsidR="00377CAF" w:rsidRPr="00377CAF" w:rsidRDefault="00377CAF" w:rsidP="00377CAF">
      <w:pPr>
        <w:spacing w:line="360" w:lineRule="auto"/>
        <w:jc w:val="both"/>
        <w:rPr>
          <w:rFonts w:ascii="Times New Roman" w:eastAsia="Calibri" w:hAnsi="Times New Roman" w:cs="Times New Roman"/>
        </w:rPr>
      </w:pPr>
      <w:r w:rsidRPr="00377CAF">
        <w:rPr>
          <w:rFonts w:ascii="Times New Roman" w:eastAsia="Calibri" w:hAnsi="Times New Roman" w:cs="Times New Roman"/>
        </w:rPr>
        <w:t xml:space="preserve">My understanding for teamwork added new dimensions after reading suggested material for this Unit. For example, I am clear about merits and demerits of teamwork in public health. As </w:t>
      </w:r>
      <w:proofErr w:type="spellStart"/>
      <w:r w:rsidRPr="00377CAF">
        <w:rPr>
          <w:rFonts w:ascii="Times New Roman" w:eastAsia="Calibri" w:hAnsi="Times New Roman" w:cs="Times New Roman"/>
        </w:rPr>
        <w:t>Rowitz</w:t>
      </w:r>
      <w:proofErr w:type="spellEnd"/>
      <w:r w:rsidRPr="00377CAF">
        <w:rPr>
          <w:rFonts w:ascii="Times New Roman" w:eastAsia="Calibri" w:hAnsi="Times New Roman" w:cs="Times New Roman"/>
        </w:rPr>
        <w:t xml:space="preserve"> (2014) pointed out, different skilled professionals can contribute in a better way by addressing the challenge more efficiently. Additionally, teamwork gives a sense of togetherness and ability of the various members to solve difficult issue in a community. However, teamwork can fail because of lack of discipline and ego of teammates </w:t>
      </w:r>
      <w:r w:rsidRPr="00377CAF">
        <w:rPr>
          <w:rFonts w:ascii="Times New Roman" w:eastAsia="Calibri" w:hAnsi="Times New Roman" w:cs="Times New Roman"/>
        </w:rPr>
        <w:fldChar w:fldCharType="begin"/>
      </w:r>
      <w:r w:rsidRPr="00377CAF">
        <w:rPr>
          <w:rFonts w:ascii="Times New Roman" w:eastAsia="Calibri" w:hAnsi="Times New Roman" w:cs="Times New Roman"/>
        </w:rPr>
        <w:instrText xml:space="preserve"> ADDIN EN.CITE &lt;EndNote&gt;&lt;Cite&gt;&lt;Author&gt;Rowitz&lt;/Author&gt;&lt;Year&gt;2014&lt;/Year&gt;&lt;RecNum&gt;37&lt;/RecNum&gt;&lt;Pages&gt;101&lt;/Pages&gt;&lt;DisplayText&gt;(Rowitz, 2014, p. 101)&lt;/DisplayText&gt;&lt;record&gt;&lt;rec-number&gt;37&lt;/rec-number&gt;&lt;foreign-keys&gt;&lt;key app="EN" db-id="w0s2dax0pwvzz1e5atwpxpddwts5et00xw0d" timestamp="1458395457"&gt;37&lt;/key&gt;&lt;/foreign-keys&gt;&lt;ref-type name="Book"&gt;6&lt;/ref-type&gt;&lt;contributors&gt;&lt;authors&gt;&lt;author&gt;Rowitz,L.&lt;/author&gt;&lt;/authors&gt;&lt;/contributors&gt;&lt;titles&gt;&lt;title&gt;Public health leadership : putting principles into practice&lt;/title&gt;&lt;/titles&gt;&lt;volume&gt;3rd ed.&lt;/volume&gt;&lt;dates&gt;&lt;year&gt;2014&lt;/year&gt;&lt;/dates&gt;&lt;publisher&gt;Burlington, Mass. : Jones &amp;amp; Bartlett Learning, ©2014.&lt;/publisher&gt;&lt;urls&gt;&lt;/urls&gt;&lt;/record&gt;&lt;/Cite&gt;&lt;/EndNote&gt;</w:instrText>
      </w:r>
      <w:r w:rsidRPr="00377CAF">
        <w:rPr>
          <w:rFonts w:ascii="Times New Roman" w:eastAsia="Calibri" w:hAnsi="Times New Roman" w:cs="Times New Roman"/>
        </w:rPr>
        <w:fldChar w:fldCharType="separate"/>
      </w:r>
      <w:r w:rsidRPr="00377CAF">
        <w:rPr>
          <w:rFonts w:ascii="Times New Roman" w:eastAsia="Calibri" w:hAnsi="Times New Roman" w:cs="Times New Roman"/>
          <w:noProof/>
        </w:rPr>
        <w:t>(Rowitz, 2014, p. 101)</w:t>
      </w:r>
      <w:r w:rsidRPr="00377CAF">
        <w:rPr>
          <w:rFonts w:ascii="Times New Roman" w:eastAsia="Calibri" w:hAnsi="Times New Roman" w:cs="Times New Roman"/>
        </w:rPr>
        <w:fldChar w:fldCharType="end"/>
      </w:r>
      <w:r w:rsidRPr="00377CAF">
        <w:rPr>
          <w:rFonts w:ascii="Times New Roman" w:eastAsia="Calibri" w:hAnsi="Times New Roman" w:cs="Times New Roman"/>
        </w:rPr>
        <w:t xml:space="preserve">. </w:t>
      </w:r>
    </w:p>
    <w:p w14:paraId="19E0E251" w14:textId="77777777" w:rsidR="00377CAF" w:rsidRPr="00377CAF" w:rsidRDefault="00377CAF" w:rsidP="00377CAF">
      <w:pPr>
        <w:spacing w:line="360" w:lineRule="auto"/>
        <w:jc w:val="both"/>
        <w:rPr>
          <w:rFonts w:ascii="Times New Roman" w:eastAsia="Calibri" w:hAnsi="Times New Roman" w:cs="Times New Roman"/>
        </w:rPr>
      </w:pPr>
      <w:r w:rsidRPr="00377CAF">
        <w:rPr>
          <w:rFonts w:ascii="Times New Roman" w:eastAsia="Calibri" w:hAnsi="Times New Roman" w:cs="Times New Roman"/>
        </w:rPr>
        <w:t>Therefore, it is important to know about tools to lead a team. For example, recognising a challenge in change process can be done by the Challenge Model, which involve team members to create a vision for a better result.</w:t>
      </w:r>
      <w:r w:rsidRPr="00377CAF">
        <w:rPr>
          <w:rFonts w:ascii="Times New Roman" w:eastAsia="Calibri" w:hAnsi="Times New Roman" w:cs="Times New Roman"/>
        </w:rPr>
        <w:fldChar w:fldCharType="begin"/>
      </w:r>
      <w:r w:rsidRPr="00377CAF">
        <w:rPr>
          <w:rFonts w:ascii="Times New Roman" w:eastAsia="Calibri" w:hAnsi="Times New Roman" w:cs="Times New Roman"/>
        </w:rPr>
        <w:instrText xml:space="preserve"> ADDIN EN.CITE &lt;EndNote&gt;&lt;Cite&gt;&lt;Author&gt;Bahamon&lt;/Author&gt;&lt;Year&gt;2006&lt;/Year&gt;&lt;RecNum&gt;93&lt;/RecNum&gt;&lt;DisplayText&gt;(Bahamon, Dwyer, &amp;amp; Buxbaum, 2006)&lt;/DisplayText&gt;&lt;record&gt;&lt;rec-number&gt;93&lt;/rec-number&gt;&lt;foreign-keys&gt;&lt;key app="EN" db-id="w0s2dax0pwvzz1e5atwpxpddwts5et00xw0d" timestamp="1462164310"&gt;93&lt;/key&gt;&lt;/foreign-keys&gt;&lt;ref-type name="Journal Article"&gt;17&lt;/ref-type&gt;&lt;contributors&gt;&lt;authors&gt;&lt;author&gt;Bahamon, Claire&lt;/author&gt;&lt;author&gt;Dwyer, Joseph&lt;/author&gt;&lt;author&gt;Buxbaum, Ann&lt;/author&gt;&lt;/authors&gt;&lt;/contributors&gt;&lt;titles&gt;&lt;title&gt;Leading a change process to improve health service delivery&lt;/title&gt;&lt;secondary-title&gt;Bulletin of the World Health Organization&lt;/secondary-title&gt;&lt;/titles&gt;&lt;periodical&gt;&lt;full-title&gt;Bulletin of the World Health Organization&lt;/full-title&gt;&lt;/periodical&gt;&lt;pages&gt;658-663&lt;/pages&gt;&lt;volume&gt;84&lt;/volume&gt;&lt;number&gt;8&lt;/number&gt;&lt;dates&gt;&lt;year&gt;2006&lt;/year&gt;&lt;/dates&gt;&lt;publisher&gt;World Health Organization&lt;/publisher&gt;&lt;isbn&gt;0042-9686&lt;/isbn&gt;&lt;accession-num&gt;PMC2627442&lt;/accession-num&gt;&lt;urls&gt;&lt;related-urls&gt;&lt;url&gt;http://www.ncbi.nlm.nih.gov/pmc/articles/PMC2627442/&lt;/url&gt;&lt;/related-urls&gt;&lt;/urls&gt;&lt;remote-database-name&gt;PMC&lt;/remote-database-name&gt;&lt;/record&gt;&lt;/Cite&gt;&lt;/EndNote&gt;</w:instrText>
      </w:r>
      <w:r w:rsidRPr="00377CAF">
        <w:rPr>
          <w:rFonts w:ascii="Times New Roman" w:eastAsia="Calibri" w:hAnsi="Times New Roman" w:cs="Times New Roman"/>
        </w:rPr>
        <w:fldChar w:fldCharType="separate"/>
      </w:r>
      <w:r w:rsidRPr="00377CAF">
        <w:rPr>
          <w:rFonts w:ascii="Times New Roman" w:eastAsia="Calibri" w:hAnsi="Times New Roman" w:cs="Times New Roman"/>
          <w:noProof/>
        </w:rPr>
        <w:t>(</w:t>
      </w:r>
      <w:proofErr w:type="spellStart"/>
      <w:r w:rsidRPr="00377CAF">
        <w:rPr>
          <w:rFonts w:ascii="Times New Roman" w:eastAsia="Calibri" w:hAnsi="Times New Roman" w:cs="Times New Roman"/>
          <w:noProof/>
        </w:rPr>
        <w:t>Bahamon</w:t>
      </w:r>
      <w:proofErr w:type="spellEnd"/>
      <w:r w:rsidRPr="00377CAF">
        <w:rPr>
          <w:rFonts w:ascii="Times New Roman" w:eastAsia="Calibri" w:hAnsi="Times New Roman" w:cs="Times New Roman"/>
          <w:noProof/>
        </w:rPr>
        <w:t>, Dwyer, &amp; Buxbaum, 2006)</w:t>
      </w:r>
      <w:r w:rsidRPr="00377CAF">
        <w:rPr>
          <w:rFonts w:ascii="Times New Roman" w:eastAsia="Calibri" w:hAnsi="Times New Roman" w:cs="Times New Roman"/>
        </w:rPr>
        <w:fldChar w:fldCharType="end"/>
      </w:r>
      <w:r w:rsidRPr="00377CAF">
        <w:rPr>
          <w:rFonts w:ascii="Times New Roman" w:eastAsia="Calibri" w:hAnsi="Times New Roman" w:cs="Times New Roman"/>
        </w:rPr>
        <w:t xml:space="preserve">  It is a useful tool to identify a challenge and to focus on one challenge at a time It also help to build the confidence of team member. I realise that the challenge model try to an analysis of root cause to determine the real problem </w:t>
      </w:r>
      <w:r w:rsidRPr="00377CAF">
        <w:rPr>
          <w:rFonts w:ascii="Times New Roman" w:eastAsia="Calibri" w:hAnsi="Times New Roman" w:cs="Times New Roman"/>
        </w:rPr>
        <w:fldChar w:fldCharType="begin"/>
      </w:r>
      <w:r w:rsidRPr="00377CAF">
        <w:rPr>
          <w:rFonts w:ascii="Times New Roman" w:eastAsia="Calibri" w:hAnsi="Times New Roman" w:cs="Times New Roman"/>
        </w:rPr>
        <w:instrText xml:space="preserve"> ADDIN EN.CITE &lt;EndNote&gt;&lt;Cite&gt;&lt;Author&gt;Bahamon&lt;/Author&gt;&lt;Year&gt;2006&lt;/Year&gt;&lt;RecNum&gt;93&lt;/RecNum&gt;&lt;DisplayText&gt;(Bahamon et al., 2006)&lt;/DisplayText&gt;&lt;record&gt;&lt;rec-number&gt;93&lt;/rec-number&gt;&lt;foreign-keys&gt;&lt;key app="EN" db-id="w0s2dax0pwvzz1e5atwpxpddwts5et00xw0d" timestamp="1462164310"&gt;93&lt;/key&gt;&lt;/foreign-keys&gt;&lt;ref-type name="Journal Article"&gt;17&lt;/ref-type&gt;&lt;contributors&gt;&lt;authors&gt;&lt;author&gt;Bahamon, Claire&lt;/author&gt;&lt;author&gt;Dwyer, Joseph&lt;/author&gt;&lt;author&gt;Buxbaum, Ann&lt;/author&gt;&lt;/authors&gt;&lt;/contributors&gt;&lt;titles&gt;&lt;title&gt;Leading a change process to improve health service delivery&lt;/title&gt;&lt;secondary-title&gt;Bulletin of the World Health Organization&lt;/secondary-title&gt;&lt;/titles&gt;&lt;periodical&gt;&lt;full-title&gt;Bulletin of the World Health Organization&lt;/full-title&gt;&lt;/periodical&gt;&lt;pages&gt;658-663&lt;/pages&gt;&lt;volume&gt;84&lt;/volume&gt;&lt;number&gt;8&lt;/number&gt;&lt;dates&gt;&lt;year&gt;2006&lt;/year&gt;&lt;/dates&gt;&lt;publisher&gt;World Health Organization&lt;/publisher&gt;&lt;isbn&gt;0042-9686&lt;/isbn&gt;&lt;accession-num&gt;PMC2627442&lt;/accession-num&gt;&lt;urls&gt;&lt;related-urls&gt;&lt;url&gt;http://www.ncbi.nlm.nih.gov/pmc/articles/PMC2627442/&lt;/url&gt;&lt;/related-urls&gt;&lt;/urls&gt;&lt;remote-database-name&gt;PMC&lt;/remote-database-name&gt;&lt;/record&gt;&lt;/Cite&gt;&lt;/EndNote&gt;</w:instrText>
      </w:r>
      <w:r w:rsidRPr="00377CAF">
        <w:rPr>
          <w:rFonts w:ascii="Times New Roman" w:eastAsia="Calibri" w:hAnsi="Times New Roman" w:cs="Times New Roman"/>
        </w:rPr>
        <w:fldChar w:fldCharType="separate"/>
      </w:r>
      <w:r w:rsidRPr="00377CAF">
        <w:rPr>
          <w:rFonts w:ascii="Times New Roman" w:eastAsia="Calibri" w:hAnsi="Times New Roman" w:cs="Times New Roman"/>
          <w:noProof/>
        </w:rPr>
        <w:t>(Bahamon et al., 2006)</w:t>
      </w:r>
      <w:r w:rsidRPr="00377CAF">
        <w:rPr>
          <w:rFonts w:ascii="Times New Roman" w:eastAsia="Calibri" w:hAnsi="Times New Roman" w:cs="Times New Roman"/>
        </w:rPr>
        <w:fldChar w:fldCharType="end"/>
      </w:r>
      <w:r w:rsidRPr="00377CAF">
        <w:rPr>
          <w:rFonts w:ascii="Times New Roman" w:eastAsia="Calibri" w:hAnsi="Times New Roman" w:cs="Times New Roman"/>
        </w:rPr>
        <w:t xml:space="preserve">. For example, woman preferring home delivery in my region is because of the cultural issue not because of lack of hospital or lack of doctors as it is popularly believed. Therefore, resources should </w:t>
      </w:r>
      <w:r w:rsidRPr="00377CAF">
        <w:rPr>
          <w:rFonts w:ascii="Times New Roman" w:eastAsia="Calibri" w:hAnsi="Times New Roman" w:cs="Times New Roman"/>
        </w:rPr>
        <w:lastRenderedPageBreak/>
        <w:t xml:space="preserve">focus on to address social and cultural issues rather than spending funds for recruiting doctors and building hospitals. </w:t>
      </w:r>
    </w:p>
    <w:p w14:paraId="6356F732" w14:textId="77777777" w:rsidR="00377CAF" w:rsidRPr="00377CAF" w:rsidRDefault="00377CAF" w:rsidP="00377CAF">
      <w:pPr>
        <w:spacing w:line="360" w:lineRule="auto"/>
        <w:jc w:val="both"/>
        <w:rPr>
          <w:rFonts w:ascii="Times New Roman" w:eastAsia="Calibri" w:hAnsi="Times New Roman" w:cs="Times New Roman"/>
        </w:rPr>
      </w:pPr>
      <w:r w:rsidRPr="00377CAF">
        <w:rPr>
          <w:rFonts w:ascii="Times New Roman" w:eastAsia="Calibri" w:hAnsi="Times New Roman" w:cs="Times New Roman"/>
        </w:rPr>
        <w:t>I understand that public health leaders need to know about how to lead a team. For example, public health professionals need to demonstrate their ability to guide a team in a hospital because other health care professionals such as doctors and nurses have limited training and skills to manage staff and people. Therefore, to be in the role of leader one must  gain knowledge about leadership</w:t>
      </w:r>
      <w:r w:rsidRPr="00377CAF">
        <w:rPr>
          <w:rFonts w:ascii="Times New Roman" w:eastAsia="Calibri" w:hAnsi="Times New Roman" w:cs="Times New Roman"/>
        </w:rPr>
        <w:fldChar w:fldCharType="begin"/>
      </w:r>
      <w:r w:rsidRPr="00377CAF">
        <w:rPr>
          <w:rFonts w:ascii="Times New Roman" w:eastAsia="Calibri" w:hAnsi="Times New Roman" w:cs="Times New Roman"/>
        </w:rPr>
        <w:instrText xml:space="preserve"> ADDIN EN.CITE &lt;EndNote&gt;&lt;Cite&gt;&lt;Author&gt;DuBrin&lt;/Author&gt;&lt;Year&gt;2006&lt;/Year&gt;&lt;RecNum&gt;101&lt;/RecNum&gt;&lt;Pages&gt;264&lt;/Pages&gt;&lt;DisplayText&gt;(DuBrin, 2006, p. 264)&lt;/DisplayText&gt;&lt;record&gt;&lt;rec-number&gt;101&lt;/rec-number&gt;&lt;foreign-keys&gt;&lt;key app="EN" db-id="w0s2dax0pwvzz1e5atwpxpddwts5et00xw0d" timestamp="1462336347"&gt;101&lt;/key&gt;&lt;/foreign-keys&gt;&lt;ref-type name="Book"&gt;6&lt;/ref-type&gt;&lt;contributors&gt;&lt;authors&gt;&lt;author&gt;DuBrin, Andrew J. &lt;/author&gt;&lt;/authors&gt;&lt;/contributors&gt;&lt;titles&gt;&lt;title&gt;Leadership : 2nd Asia-Pacific edition / Andrew J. DuBrin, Carol Dalglish, Peter Miller&lt;/title&gt;&lt;/titles&gt;&lt;volume&gt; 2nd ed &lt;/volume&gt;&lt;dates&gt;&lt;year&gt;2006&lt;/year&gt;&lt;/dates&gt;&lt;publisher&gt;&lt;style face="normal" font="Times New Roman" size="12"&gt;Milton, Qld. : John Wiley and Sons Australia, 2006&amp;#xD;&lt;/style&gt;&lt;/publisher&gt;&lt;urls&gt;&lt;/urls&gt;&lt;/record&gt;&lt;/Cite&gt;&lt;/EndNote&gt;</w:instrText>
      </w:r>
      <w:r w:rsidRPr="00377CAF">
        <w:rPr>
          <w:rFonts w:ascii="Times New Roman" w:eastAsia="Calibri" w:hAnsi="Times New Roman" w:cs="Times New Roman"/>
        </w:rPr>
        <w:fldChar w:fldCharType="separate"/>
      </w:r>
      <w:r w:rsidRPr="00377CAF">
        <w:rPr>
          <w:rFonts w:ascii="Times New Roman" w:eastAsia="Calibri" w:hAnsi="Times New Roman" w:cs="Times New Roman"/>
          <w:noProof/>
        </w:rPr>
        <w:t>(</w:t>
      </w:r>
      <w:proofErr w:type="spellStart"/>
      <w:r w:rsidRPr="00377CAF">
        <w:rPr>
          <w:rFonts w:ascii="Times New Roman" w:eastAsia="Calibri" w:hAnsi="Times New Roman" w:cs="Times New Roman"/>
          <w:noProof/>
        </w:rPr>
        <w:t>DuBrin</w:t>
      </w:r>
      <w:proofErr w:type="spellEnd"/>
      <w:r w:rsidRPr="00377CAF">
        <w:rPr>
          <w:rFonts w:ascii="Times New Roman" w:eastAsia="Calibri" w:hAnsi="Times New Roman" w:cs="Times New Roman"/>
          <w:noProof/>
        </w:rPr>
        <w:t>, 2006, p. 264)</w:t>
      </w:r>
      <w:r w:rsidRPr="00377CAF">
        <w:rPr>
          <w:rFonts w:ascii="Times New Roman" w:eastAsia="Calibri" w:hAnsi="Times New Roman" w:cs="Times New Roman"/>
        </w:rPr>
        <w:fldChar w:fldCharType="end"/>
      </w:r>
    </w:p>
    <w:p w14:paraId="1A5614BB" w14:textId="77777777" w:rsidR="00377CAF" w:rsidRPr="00377CAF" w:rsidRDefault="00377CAF" w:rsidP="00377CAF">
      <w:pPr>
        <w:spacing w:line="360" w:lineRule="auto"/>
        <w:jc w:val="both"/>
        <w:rPr>
          <w:rFonts w:ascii="Times New Roman" w:eastAsia="Calibri" w:hAnsi="Times New Roman" w:cs="Times New Roman"/>
        </w:rPr>
      </w:pPr>
      <w:r w:rsidRPr="00377CAF">
        <w:rPr>
          <w:rFonts w:ascii="Times New Roman" w:eastAsia="Calibri" w:hAnsi="Times New Roman" w:cs="Times New Roman"/>
        </w:rPr>
        <w:t xml:space="preserve">One of such aspect is SMART acronym which is quite popular among successful leaders </w:t>
      </w:r>
      <w:r w:rsidRPr="00377CAF">
        <w:rPr>
          <w:rFonts w:ascii="Times New Roman" w:eastAsia="Calibri" w:hAnsi="Times New Roman" w:cs="Times New Roman"/>
        </w:rPr>
        <w:fldChar w:fldCharType="begin"/>
      </w:r>
      <w:r w:rsidRPr="00377CAF">
        <w:rPr>
          <w:rFonts w:ascii="Times New Roman" w:eastAsia="Calibri" w:hAnsi="Times New Roman" w:cs="Times New Roman"/>
        </w:rPr>
        <w:instrText xml:space="preserve"> ADDIN EN.CITE &lt;EndNote&gt;&lt;Cite&gt;&lt;Author&gt;Lee&lt;/Author&gt;&lt;Year&gt;2010&lt;/Year&gt;&lt;RecNum&gt;103&lt;/RecNum&gt;&lt;DisplayText&gt;(Lee, 2010)&lt;/DisplayText&gt;&lt;record&gt;&lt;rec-number&gt;103&lt;/rec-number&gt;&lt;foreign-keys&gt;&lt;key app="EN" db-id="w0s2dax0pwvzz1e5atwpxpddwts5et00xw0d" timestamp="1462767130"&gt;103&lt;/key&gt;&lt;/foreign-keys&gt;&lt;ref-type name="Journal Article"&gt;17&lt;/ref-type&gt;&lt;contributors&gt;&lt;authors&gt;&lt;author&gt;Lee, K. P. W.&lt;/author&gt;&lt;/authors&gt;&lt;/contributors&gt;&lt;auth-address&gt;Owner, Carolina Life Coaching, Raleigh, North Carolina, USA&lt;/auth-address&gt;&lt;titles&gt;&lt;title&gt;Planning for success: setting SMART goals for study&lt;/title&gt;&lt;secondary-title&gt;British Journal of Midwifery&lt;/secondary-title&gt;&lt;/titles&gt;&lt;periodical&gt;&lt;full-title&gt;British Journal of Midwifery&lt;/full-title&gt;&lt;/periodical&gt;&lt;pages&gt;744-746 3p&lt;/pages&gt;&lt;volume&gt;18&lt;/volume&gt;&lt;number&gt;11&lt;/number&gt;&lt;keywords&gt;&lt;keyword&gt;Goal-Setting&lt;/keyword&gt;&lt;keyword&gt;Students, Midwifery&lt;/keyword&gt;&lt;keyword&gt;Time Management&lt;/keyword&gt;&lt;keyword&gt;Education, Midwifery&lt;/keyword&gt;&lt;/keywords&gt;&lt;dates&gt;&lt;year&gt;2010&lt;/year&gt;&lt;/dates&gt;&lt;publisher&gt;MA Healthcare Limited&lt;/publisher&gt;&lt;isbn&gt;0969-4900&lt;/isbn&gt;&lt;accession-num&gt;104946450. Language: English. Entry Date: 20101213. Revision Date: 20150820. Publication Type: Journal Article&lt;/accession-num&gt;&lt;urls&gt;&lt;related-urls&gt;&lt;url&gt;http://ezproxy.ecu.edu.au/login?url=http://search.ebscohost.com/login.aspx?direct=true&amp;amp;db=rzh&amp;amp;AN=104946450&amp;amp;site=ehost-live&amp;amp;scope=site&lt;/url&gt;&lt;/related-urls&gt;&lt;/urls&gt;&lt;remote-database-name&gt;rzh&lt;/remote-database-name&gt;&lt;remote-database-provider&gt;EBSCOhost&lt;/remote-database-provider&gt;&lt;/record&gt;&lt;/Cite&gt;&lt;/EndNote&gt;</w:instrText>
      </w:r>
      <w:r w:rsidRPr="00377CAF">
        <w:rPr>
          <w:rFonts w:ascii="Times New Roman" w:eastAsia="Calibri" w:hAnsi="Times New Roman" w:cs="Times New Roman"/>
        </w:rPr>
        <w:fldChar w:fldCharType="separate"/>
      </w:r>
      <w:r w:rsidRPr="00377CAF">
        <w:rPr>
          <w:rFonts w:ascii="Times New Roman" w:eastAsia="Calibri" w:hAnsi="Times New Roman" w:cs="Times New Roman"/>
          <w:noProof/>
        </w:rPr>
        <w:t>(Lee, 2010)</w:t>
      </w:r>
      <w:r w:rsidRPr="00377CAF">
        <w:rPr>
          <w:rFonts w:ascii="Times New Roman" w:eastAsia="Calibri" w:hAnsi="Times New Roman" w:cs="Times New Roman"/>
        </w:rPr>
        <w:fldChar w:fldCharType="end"/>
      </w:r>
      <w:r w:rsidRPr="00377CAF">
        <w:rPr>
          <w:rFonts w:ascii="Times New Roman" w:eastAsia="Calibri" w:hAnsi="Times New Roman" w:cs="Times New Roman"/>
        </w:rPr>
        <w:t xml:space="preserve">. I realised that after crafting a shared vision; it is important to deal with one element at a time by setting up specific, measurable, appropriate, and realistic goals aiming to achieve it within a </w:t>
      </w:r>
      <w:proofErr w:type="gramStart"/>
      <w:r w:rsidRPr="00377CAF">
        <w:rPr>
          <w:rFonts w:ascii="Times New Roman" w:eastAsia="Calibri" w:hAnsi="Times New Roman" w:cs="Times New Roman"/>
        </w:rPr>
        <w:t>particular period</w:t>
      </w:r>
      <w:proofErr w:type="gramEnd"/>
      <w:r w:rsidRPr="00377CAF">
        <w:rPr>
          <w:rFonts w:ascii="Times New Roman" w:eastAsia="Calibri" w:hAnsi="Times New Roman" w:cs="Times New Roman"/>
        </w:rPr>
        <w:t xml:space="preserve">. For example, each goal needs to set an objective and each objective may require sub-objective. In other words, goals are long term outcome and objectives are an intermediate result. On the other hand, action evaluation is immediate after completion </w:t>
      </w:r>
      <w:r w:rsidRPr="00377CAF">
        <w:rPr>
          <w:rFonts w:ascii="Times New Roman" w:eastAsia="Calibri" w:hAnsi="Times New Roman" w:cs="Times New Roman"/>
        </w:rPr>
        <w:fldChar w:fldCharType="begin"/>
      </w:r>
      <w:r w:rsidRPr="00377CAF">
        <w:rPr>
          <w:rFonts w:ascii="Times New Roman" w:eastAsia="Calibri" w:hAnsi="Times New Roman" w:cs="Times New Roman"/>
        </w:rPr>
        <w:instrText xml:space="preserve"> ADDIN EN.CITE &lt;EndNote&gt;&lt;Cite&gt;&lt;Author&gt;Keleher&lt;/Author&gt;&lt;Year&gt;2007&lt;/Year&gt;&lt;RecNum&gt;26&lt;/RecNum&gt;&lt;Pages&gt;125&lt;/Pages&gt;&lt;DisplayText&gt;(Keleher, 2007, p. 125)&lt;/DisplayText&gt;&lt;record&gt;&lt;rec-number&gt;26&lt;/rec-number&gt;&lt;foreign-keys&gt;&lt;key app="EN" db-id="w0s2dax0pwvzz1e5atwpxpddwts5et00xw0d" timestamp="1458149932"&gt;26&lt;/key&gt;&lt;/foreign-keys&gt;&lt;ref-type name="Book"&gt;6&lt;/ref-type&gt;&lt;contributors&gt;&lt;authors&gt;&lt;author&gt;Keleher, H.&lt;/author&gt;&lt;/authors&gt;&lt;/contributors&gt;&lt;titles&gt;&lt;title&gt;Understanding health promotion / Helen Keleher, Berni Murphy and Colin MacDougall.&lt;/title&gt;&lt;/titles&gt;&lt;dates&gt;&lt;year&gt;2007&lt;/year&gt;&lt;/dates&gt;&lt;pub-location&gt;london&lt;/pub-location&gt;&lt;publisher&gt;oxford&lt;/publisher&gt;&lt;urls&gt;&lt;/urls&gt;&lt;/record&gt;&lt;/Cite&gt;&lt;/EndNote&gt;</w:instrText>
      </w:r>
      <w:r w:rsidRPr="00377CAF">
        <w:rPr>
          <w:rFonts w:ascii="Times New Roman" w:eastAsia="Calibri" w:hAnsi="Times New Roman" w:cs="Times New Roman"/>
        </w:rPr>
        <w:fldChar w:fldCharType="separate"/>
      </w:r>
      <w:r w:rsidRPr="00377CAF">
        <w:rPr>
          <w:rFonts w:ascii="Times New Roman" w:eastAsia="Calibri" w:hAnsi="Times New Roman" w:cs="Times New Roman"/>
          <w:noProof/>
        </w:rPr>
        <w:t>(Keleher, 2007, p. 125)</w:t>
      </w:r>
      <w:r w:rsidRPr="00377CAF">
        <w:rPr>
          <w:rFonts w:ascii="Times New Roman" w:eastAsia="Calibri" w:hAnsi="Times New Roman" w:cs="Times New Roman"/>
        </w:rPr>
        <w:fldChar w:fldCharType="end"/>
      </w:r>
      <w:r w:rsidRPr="00377CAF">
        <w:rPr>
          <w:rFonts w:ascii="Times New Roman" w:eastAsia="Calibri" w:hAnsi="Times New Roman" w:cs="Times New Roman"/>
        </w:rPr>
        <w:t>. I understand when we set a target and lot of people are working together such strategies are useful tools to measure progress at the different level. Although I need to explore more about the technique of setting successful goals and objective for health promotion projects.</w:t>
      </w:r>
    </w:p>
    <w:p w14:paraId="7365FC0F" w14:textId="77777777" w:rsidR="00377CAF" w:rsidRPr="00377CAF" w:rsidRDefault="00377CAF" w:rsidP="00377CAF">
      <w:pPr>
        <w:spacing w:after="0" w:line="360" w:lineRule="auto"/>
        <w:jc w:val="both"/>
        <w:rPr>
          <w:rFonts w:ascii="Times New Roman" w:eastAsia="Calibri" w:hAnsi="Times New Roman" w:cs="Times New Roman"/>
        </w:rPr>
      </w:pPr>
      <w:r w:rsidRPr="00377CAF">
        <w:rPr>
          <w:rFonts w:ascii="Times New Roman" w:eastAsia="Calibri" w:hAnsi="Times New Roman" w:cs="Times New Roman"/>
          <w:b/>
          <w:sz w:val="24"/>
          <w:szCs w:val="24"/>
        </w:rPr>
        <w:t>Where to now?</w:t>
      </w:r>
    </w:p>
    <w:p w14:paraId="2A83B925" w14:textId="334B3CD5" w:rsidR="00377CAF" w:rsidRPr="00377CAF" w:rsidRDefault="00377CAF" w:rsidP="00377CAF">
      <w:pPr>
        <w:spacing w:after="0" w:line="360" w:lineRule="auto"/>
        <w:jc w:val="both"/>
        <w:rPr>
          <w:rFonts w:ascii="Times New Roman" w:eastAsia="Calibri" w:hAnsi="Times New Roman" w:cs="Times New Roman"/>
        </w:rPr>
      </w:pPr>
      <w:r w:rsidRPr="00377CAF">
        <w:rPr>
          <w:rFonts w:ascii="Times New Roman" w:eastAsia="Calibri" w:hAnsi="Times New Roman" w:cs="Times New Roman"/>
        </w:rPr>
        <w:t xml:space="preserve"> Previously, I thought, leaders were born, </w:t>
      </w:r>
      <w:proofErr w:type="gramStart"/>
      <w:r w:rsidRPr="00377CAF">
        <w:rPr>
          <w:rFonts w:ascii="Times New Roman" w:eastAsia="Calibri" w:hAnsi="Times New Roman" w:cs="Times New Roman"/>
        </w:rPr>
        <w:t>but,</w:t>
      </w:r>
      <w:proofErr w:type="gramEnd"/>
      <w:r w:rsidRPr="00377CAF">
        <w:rPr>
          <w:rFonts w:ascii="Times New Roman" w:eastAsia="Calibri" w:hAnsi="Times New Roman" w:cs="Times New Roman"/>
        </w:rPr>
        <w:t xml:space="preserve"> this viewpoint has changed after going through literatures and books about leadership. I realised that  , young generations are guided to develop the necessary skills for becoming leaders in a respective field </w:t>
      </w:r>
      <w:r w:rsidRPr="00377CAF">
        <w:rPr>
          <w:rFonts w:ascii="Times New Roman" w:eastAsia="Calibri" w:hAnsi="Times New Roman" w:cs="Times New Roman"/>
        </w:rPr>
        <w:fldChar w:fldCharType="begin"/>
      </w:r>
      <w:r w:rsidRPr="00377CAF">
        <w:rPr>
          <w:rFonts w:ascii="Times New Roman" w:eastAsia="Calibri" w:hAnsi="Times New Roman" w:cs="Times New Roman"/>
        </w:rPr>
        <w:instrText xml:space="preserve"> ADDIN EN.CITE &lt;EndNote&gt;&lt;Cite&gt;&lt;Author&gt;DuBrin&lt;/Author&gt;&lt;Year&gt;2006&lt;/Year&gt;&lt;RecNum&gt;101&lt;/RecNum&gt;&lt;Pages&gt;28&lt;/Pages&gt;&lt;DisplayText&gt;(DuBrin, 2006, p. 28)&lt;/DisplayText&gt;&lt;record&gt;&lt;rec-number&gt;101&lt;/rec-number&gt;&lt;foreign-keys&gt;&lt;key app="EN" db-id="w0s2dax0pwvzz1e5atwpxpddwts5et00xw0d" timestamp="1462336347"&gt;101&lt;/key&gt;&lt;/foreign-keys&gt;&lt;ref-type name="Book"&gt;6&lt;/ref-type&gt;&lt;contributors&gt;&lt;authors&gt;&lt;author&gt;DuBrin, Andrew J. &lt;/author&gt;&lt;/authors&gt;&lt;/contributors&gt;&lt;titles&gt;&lt;title&gt;Leadership : 2nd Asia-Pacific edition / Andrew J. DuBrin, Carol Dalglish, Peter Miller&lt;/title&gt;&lt;/titles&gt;&lt;volume&gt; 2nd ed &lt;/volume&gt;&lt;dates&gt;&lt;year&gt;2006&lt;/year&gt;&lt;/dates&gt;&lt;publisher&gt;&lt;style face="normal" font="Times New Roman" size="12"&gt;Milton, Qld. : John Wiley and Sons Australia, 2006&amp;#xD;&lt;/style&gt;&lt;/publisher&gt;&lt;urls&gt;&lt;/urls&gt;&lt;/record&gt;&lt;/Cite&gt;&lt;/EndNote&gt;</w:instrText>
      </w:r>
      <w:r w:rsidRPr="00377CAF">
        <w:rPr>
          <w:rFonts w:ascii="Times New Roman" w:eastAsia="Calibri" w:hAnsi="Times New Roman" w:cs="Times New Roman"/>
        </w:rPr>
        <w:fldChar w:fldCharType="separate"/>
      </w:r>
      <w:r w:rsidRPr="00377CAF">
        <w:rPr>
          <w:rFonts w:ascii="Times New Roman" w:eastAsia="Calibri" w:hAnsi="Times New Roman" w:cs="Times New Roman"/>
          <w:noProof/>
        </w:rPr>
        <w:t>(DuBrin, 2006, p. 28)</w:t>
      </w:r>
      <w:r w:rsidRPr="00377CAF">
        <w:rPr>
          <w:rFonts w:ascii="Times New Roman" w:eastAsia="Calibri" w:hAnsi="Times New Roman" w:cs="Times New Roman"/>
        </w:rPr>
        <w:fldChar w:fldCharType="end"/>
      </w:r>
      <w:r w:rsidRPr="00377CAF">
        <w:rPr>
          <w:rFonts w:ascii="Times New Roman" w:eastAsia="Calibri" w:hAnsi="Times New Roman" w:cs="Times New Roman"/>
        </w:rPr>
        <w:t xml:space="preserve">. Organisations are adopting various component of leadership such as trust in teamwork for workforce development  </w:t>
      </w:r>
      <w:r w:rsidRPr="00377CAF">
        <w:rPr>
          <w:rFonts w:ascii="Times New Roman" w:eastAsia="Calibri" w:hAnsi="Times New Roman" w:cs="Times New Roman"/>
        </w:rPr>
        <w:fldChar w:fldCharType="begin"/>
      </w:r>
      <w:r w:rsidRPr="00377CAF">
        <w:rPr>
          <w:rFonts w:ascii="Times New Roman" w:eastAsia="Calibri" w:hAnsi="Times New Roman" w:cs="Times New Roman"/>
        </w:rPr>
        <w:instrText xml:space="preserve"> ADDIN EN.CITE &lt;EndNote&gt;&lt;Cite&gt;&lt;Author&gt;Burke&lt;/Author&gt;&lt;Year&gt;2007&lt;/Year&gt;&lt;RecNum&gt;104&lt;/RecNum&gt;&lt;DisplayText&gt;(Burke, Sims, Lazzara, &amp;amp; Salas, 2007)&lt;/DisplayText&gt;&lt;record&gt;&lt;rec-number&gt;104&lt;/rec-number&gt;&lt;foreign-keys&gt;&lt;key app="EN" db-id="w0s2dax0pwvzz1e5atwpxpddwts5et00xw0d" timestamp="1462775083"&gt;104&lt;/key&gt;&lt;/foreign-keys&gt;&lt;ref-type name="Journal Article"&gt;17&lt;/ref-type&gt;&lt;contributors&gt;&lt;authors&gt;&lt;author&gt;Burke, C. Shawn&lt;/author&gt;&lt;author&gt;Sims, Dana E.&lt;/author&gt;&lt;author&gt;Lazzara, Elizabeth H.&lt;/author&gt;&lt;author&gt;Salas, Eduardo&lt;/author&gt;&lt;/authors&gt;&lt;/contributors&gt;&lt;titles&gt;&lt;title&gt;Trust in leadership: A multi-level review and integration&lt;/title&gt;&lt;secondary-title&gt;The Leadership Quarterly&lt;/secondary-title&gt;&lt;/titles&gt;&lt;periodical&gt;&lt;full-title&gt;The Leadership Quarterly&lt;/full-title&gt;&lt;/periodical&gt;&lt;pages&gt;606-632&lt;/pages&gt;&lt;volume&gt;18&lt;/volume&gt;&lt;number&gt;6&lt;/number&gt;&lt;keywords&gt;&lt;keyword&gt;Trust&lt;/keyword&gt;&lt;keyword&gt;Leadership&lt;/keyword&gt;&lt;keyword&gt;Multi-level&lt;/keyword&gt;&lt;keyword&gt;Trust in leadership&lt;/keyword&gt;&lt;keyword&gt;Model&lt;/keyword&gt;&lt;/keywords&gt;&lt;dates&gt;&lt;year&gt;2007&lt;/year&gt;&lt;pub-dates&gt;&lt;date&gt;12//&lt;/date&gt;&lt;/pub-dates&gt;&lt;/dates&gt;&lt;isbn&gt;1048-9843&lt;/isbn&gt;&lt;urls&gt;&lt;related-urls&gt;&lt;url&gt;http://www.sciencedirect.com/science/article/pii/S1048984307001221&lt;/url&gt;&lt;/related-urls&gt;&lt;/urls&gt;&lt;electronic-resource-num&gt;http://dx.doi.org/10.1016/j.leaqua.2007.09.006&lt;/electronic-resource-num&gt;&lt;/record&gt;&lt;/Cite&gt;&lt;/EndNote&gt;</w:instrText>
      </w:r>
      <w:r w:rsidRPr="00377CAF">
        <w:rPr>
          <w:rFonts w:ascii="Times New Roman" w:eastAsia="Calibri" w:hAnsi="Times New Roman" w:cs="Times New Roman"/>
        </w:rPr>
        <w:fldChar w:fldCharType="separate"/>
      </w:r>
      <w:r w:rsidRPr="00377CAF">
        <w:rPr>
          <w:rFonts w:ascii="Times New Roman" w:eastAsia="Calibri" w:hAnsi="Times New Roman" w:cs="Times New Roman"/>
          <w:noProof/>
        </w:rPr>
        <w:t>(Burke, Sims, Lazzara, &amp; Salas, 2007)</w:t>
      </w:r>
      <w:r w:rsidRPr="00377CAF">
        <w:rPr>
          <w:rFonts w:ascii="Times New Roman" w:eastAsia="Calibri" w:hAnsi="Times New Roman" w:cs="Times New Roman"/>
        </w:rPr>
        <w:fldChar w:fldCharType="end"/>
      </w:r>
      <w:r w:rsidRPr="00377CAF">
        <w:rPr>
          <w:rFonts w:ascii="Times New Roman" w:eastAsia="Calibri" w:hAnsi="Times New Roman" w:cs="Times New Roman"/>
        </w:rPr>
        <w:t>. An important component of leadership is collaboration. Personal agendas and differences need to be overcome to achieve better outcomes (</w:t>
      </w:r>
      <w:proofErr w:type="spellStart"/>
      <w:r w:rsidRPr="00377CAF">
        <w:rPr>
          <w:rFonts w:ascii="Times New Roman" w:eastAsia="Calibri" w:hAnsi="Times New Roman" w:cs="Times New Roman"/>
        </w:rPr>
        <w:t>Rowitz</w:t>
      </w:r>
      <w:proofErr w:type="spellEnd"/>
      <w:r w:rsidRPr="00377CAF">
        <w:rPr>
          <w:rFonts w:ascii="Times New Roman" w:eastAsia="Calibri" w:hAnsi="Times New Roman" w:cs="Times New Roman"/>
        </w:rPr>
        <w:t xml:space="preserve">, 2014, p. 101) For instance, effective team building is a </w:t>
      </w:r>
      <w:r w:rsidRPr="00377CAF">
        <w:rPr>
          <w:rFonts w:ascii="Times New Roman" w:eastAsia="Calibri" w:hAnsi="Times New Roman" w:cs="Times New Roman"/>
        </w:rPr>
        <w:t>critical component of leadership</w:t>
      </w:r>
      <w:r w:rsidRPr="00377CAF">
        <w:rPr>
          <w:rFonts w:ascii="Times New Roman" w:eastAsia="Calibri" w:hAnsi="Times New Roman" w:cs="Times New Roman"/>
        </w:rPr>
        <w:t>.</w:t>
      </w:r>
    </w:p>
    <w:p w14:paraId="1A629749" w14:textId="77777777" w:rsidR="00377CAF" w:rsidRPr="00377CAF" w:rsidRDefault="00377CAF" w:rsidP="00377CAF">
      <w:pPr>
        <w:spacing w:line="360" w:lineRule="auto"/>
        <w:jc w:val="both"/>
        <w:rPr>
          <w:rFonts w:ascii="Times New Roman" w:eastAsia="Calibri" w:hAnsi="Times New Roman" w:cs="Times New Roman"/>
        </w:rPr>
      </w:pPr>
      <w:r w:rsidRPr="00377CAF">
        <w:rPr>
          <w:rFonts w:ascii="Times New Roman" w:eastAsia="Calibri" w:hAnsi="Times New Roman" w:cs="Times New Roman"/>
        </w:rPr>
        <w:t xml:space="preserve">Overall, it has been an opportunity for me to understand and explore various aspect of collaboration. Further, this whole learning process enhances my ability to navigate stakeholders and community to deliver services for public health. As a member of Indian Red Cross Society, I am looking forward to implementing my knowledge about teamwork and collaboration for health promotion. Perhaps, this understanding would help me to create practical and efficient health projects for the community. For example, the youth of community can collaborate with trained and experienced old workers and deliver valuable services such as programmes for safe drinking water and awareness for AIDS. </w:t>
      </w:r>
    </w:p>
    <w:p w14:paraId="53529300" w14:textId="77777777" w:rsidR="00377CAF" w:rsidRPr="00377CAF" w:rsidRDefault="00377CAF" w:rsidP="00377CAF">
      <w:pPr>
        <w:spacing w:line="360" w:lineRule="auto"/>
        <w:jc w:val="both"/>
        <w:rPr>
          <w:rFonts w:ascii="Times New Roman" w:eastAsia="Calibri" w:hAnsi="Times New Roman" w:cs="Times New Roman"/>
        </w:rPr>
      </w:pPr>
      <w:r w:rsidRPr="00377CAF">
        <w:rPr>
          <w:rFonts w:ascii="Times New Roman" w:eastAsia="Calibri" w:hAnsi="Times New Roman" w:cs="Times New Roman"/>
        </w:rPr>
        <w:t xml:space="preserve">Furthermore, reading about collaboration influence me to change strategy for my current work on deaddiction. As my colleagues are loosely associated with each other and need to establish as an active group. Therefore, my future endeavour will focus on to </w:t>
      </w:r>
      <w:proofErr w:type="gramStart"/>
      <w:r w:rsidRPr="00377CAF">
        <w:rPr>
          <w:rFonts w:ascii="Times New Roman" w:eastAsia="Calibri" w:hAnsi="Times New Roman" w:cs="Times New Roman"/>
        </w:rPr>
        <w:t>strengthen  alcohol</w:t>
      </w:r>
      <w:proofErr w:type="gramEnd"/>
      <w:r w:rsidRPr="00377CAF">
        <w:rPr>
          <w:rFonts w:ascii="Times New Roman" w:eastAsia="Calibri" w:hAnsi="Times New Roman" w:cs="Times New Roman"/>
        </w:rPr>
        <w:t xml:space="preserve"> deaddiction community in India, I understand that this would be a challenging task because of conflict and ego of different </w:t>
      </w:r>
      <w:r w:rsidRPr="00377CAF">
        <w:rPr>
          <w:rFonts w:ascii="Times New Roman" w:eastAsia="Calibri" w:hAnsi="Times New Roman" w:cs="Times New Roman"/>
        </w:rPr>
        <w:lastRenderedPageBreak/>
        <w:t>members. However, with sound knowledge of collaboration framework I hope to achieve positive results.</w:t>
      </w:r>
    </w:p>
    <w:p w14:paraId="21DE4BC8" w14:textId="77777777" w:rsidR="00377CAF" w:rsidRPr="00377CAF" w:rsidRDefault="00377CAF" w:rsidP="00377CAF">
      <w:pPr>
        <w:rPr>
          <w:rFonts w:ascii="Calibri" w:eastAsia="Calibri" w:hAnsi="Calibri" w:cs="Times New Roman"/>
        </w:rPr>
      </w:pPr>
    </w:p>
    <w:p w14:paraId="680DF6E5" w14:textId="77777777" w:rsidR="00377CAF" w:rsidRPr="00377CAF" w:rsidRDefault="00377CAF" w:rsidP="00377CAF">
      <w:pPr>
        <w:spacing w:after="0" w:line="240" w:lineRule="auto"/>
        <w:ind w:left="720" w:hanging="720"/>
        <w:rPr>
          <w:rFonts w:ascii="Calibri" w:eastAsia="Calibri" w:hAnsi="Calibri" w:cs="Times New Roman"/>
          <w:noProof/>
          <w:lang w:val="en-US"/>
        </w:rPr>
      </w:pPr>
      <w:r w:rsidRPr="00377CAF">
        <w:rPr>
          <w:rFonts w:ascii="Calibri" w:eastAsia="Calibri" w:hAnsi="Calibri" w:cs="Times New Roman"/>
          <w:noProof/>
          <w:lang w:val="en-US"/>
        </w:rPr>
        <w:fldChar w:fldCharType="begin"/>
      </w:r>
      <w:r w:rsidRPr="00377CAF">
        <w:rPr>
          <w:rFonts w:ascii="Calibri" w:eastAsia="Calibri" w:hAnsi="Calibri" w:cs="Times New Roman"/>
          <w:noProof/>
          <w:lang w:val="en-US"/>
        </w:rPr>
        <w:instrText xml:space="preserve"> ADDIN EN.REFLIST </w:instrText>
      </w:r>
      <w:r w:rsidRPr="00377CAF">
        <w:rPr>
          <w:rFonts w:ascii="Calibri" w:eastAsia="Calibri" w:hAnsi="Calibri" w:cs="Times New Roman"/>
          <w:noProof/>
          <w:lang w:val="en-US"/>
        </w:rPr>
        <w:fldChar w:fldCharType="separate"/>
      </w:r>
      <w:r w:rsidRPr="00377CAF">
        <w:rPr>
          <w:rFonts w:ascii="Calibri" w:eastAsia="Calibri" w:hAnsi="Calibri" w:cs="Times New Roman"/>
          <w:noProof/>
          <w:lang w:val="en-US"/>
        </w:rPr>
        <w:t xml:space="preserve">Bahamon, C., Dwyer, J., &amp; Buxbaum, A. (2006). Leading a change process to improve health service delivery. </w:t>
      </w:r>
      <w:r w:rsidRPr="00377CAF">
        <w:rPr>
          <w:rFonts w:ascii="Calibri" w:eastAsia="Calibri" w:hAnsi="Calibri" w:cs="Times New Roman"/>
          <w:i/>
          <w:noProof/>
          <w:lang w:val="en-US"/>
        </w:rPr>
        <w:t>Bulletin of the World Health Organization, 84</w:t>
      </w:r>
      <w:r w:rsidRPr="00377CAF">
        <w:rPr>
          <w:rFonts w:ascii="Calibri" w:eastAsia="Calibri" w:hAnsi="Calibri" w:cs="Times New Roman"/>
          <w:noProof/>
          <w:lang w:val="en-US"/>
        </w:rPr>
        <w:t xml:space="preserve">(8), 658-663. </w:t>
      </w:r>
    </w:p>
    <w:p w14:paraId="7AC594B7" w14:textId="77777777" w:rsidR="00377CAF" w:rsidRPr="00377CAF" w:rsidRDefault="00377CAF" w:rsidP="00377CAF">
      <w:pPr>
        <w:spacing w:after="0" w:line="240" w:lineRule="auto"/>
        <w:ind w:left="720" w:hanging="720"/>
        <w:rPr>
          <w:rFonts w:ascii="Calibri" w:eastAsia="Calibri" w:hAnsi="Calibri" w:cs="Times New Roman"/>
          <w:noProof/>
          <w:lang w:val="en-US"/>
        </w:rPr>
      </w:pPr>
      <w:r w:rsidRPr="00377CAF">
        <w:rPr>
          <w:rFonts w:ascii="Calibri" w:eastAsia="Calibri" w:hAnsi="Calibri" w:cs="Times New Roman"/>
          <w:noProof/>
          <w:lang w:val="en-US"/>
        </w:rPr>
        <w:t xml:space="preserve">Burke, C. S., Sims, D. E., Lazzara, E. H., &amp; Salas, E. (2007). Trust in leadership: A multi-level review and integration. </w:t>
      </w:r>
      <w:r w:rsidRPr="00377CAF">
        <w:rPr>
          <w:rFonts w:ascii="Calibri" w:eastAsia="Calibri" w:hAnsi="Calibri" w:cs="Times New Roman"/>
          <w:i/>
          <w:noProof/>
          <w:lang w:val="en-US"/>
        </w:rPr>
        <w:t>The Leadership Quarterly, 18</w:t>
      </w:r>
      <w:r w:rsidRPr="00377CAF">
        <w:rPr>
          <w:rFonts w:ascii="Calibri" w:eastAsia="Calibri" w:hAnsi="Calibri" w:cs="Times New Roman"/>
          <w:noProof/>
          <w:lang w:val="en-US"/>
        </w:rPr>
        <w:t>(6), 606-632. doi:</w:t>
      </w:r>
      <w:hyperlink r:id="rId12" w:history="1">
        <w:r w:rsidRPr="00377CAF">
          <w:rPr>
            <w:rFonts w:ascii="Calibri" w:eastAsia="Calibri" w:hAnsi="Calibri" w:cs="Times New Roman"/>
            <w:noProof/>
            <w:color w:val="0563C1"/>
            <w:u w:val="single"/>
            <w:lang w:val="en-US"/>
          </w:rPr>
          <w:t>http://dx.doi.org/10.1016/j.leaqua.2007.09.006</w:t>
        </w:r>
      </w:hyperlink>
    </w:p>
    <w:p w14:paraId="08E73568" w14:textId="77777777" w:rsidR="00377CAF" w:rsidRPr="00377CAF" w:rsidRDefault="00377CAF" w:rsidP="00377CAF">
      <w:pPr>
        <w:spacing w:line="240" w:lineRule="auto"/>
        <w:ind w:left="720" w:hanging="720"/>
        <w:rPr>
          <w:rFonts w:ascii="Times New Roman" w:eastAsia="Calibri" w:hAnsi="Times New Roman" w:cs="Times New Roman"/>
          <w:noProof/>
          <w:sz w:val="24"/>
          <w:lang w:val="en-US"/>
        </w:rPr>
      </w:pPr>
      <w:r w:rsidRPr="00377CAF">
        <w:rPr>
          <w:rFonts w:ascii="Calibri" w:eastAsia="Calibri" w:hAnsi="Calibri" w:cs="Times New Roman"/>
          <w:noProof/>
          <w:lang w:val="en-US"/>
        </w:rPr>
        <w:t xml:space="preserve">DuBrin, A. J. (2006). </w:t>
      </w:r>
      <w:r w:rsidRPr="00377CAF">
        <w:rPr>
          <w:rFonts w:ascii="Calibri" w:eastAsia="Calibri" w:hAnsi="Calibri" w:cs="Times New Roman"/>
          <w:i/>
          <w:noProof/>
          <w:lang w:val="en-US"/>
        </w:rPr>
        <w:t>Leadership : 2nd Asia-Pacific edition / Andrew J. DuBrin, Carol Dalglish, Peter Miller</w:t>
      </w:r>
      <w:r w:rsidRPr="00377CAF">
        <w:rPr>
          <w:rFonts w:ascii="Calibri" w:eastAsia="Calibri" w:hAnsi="Calibri" w:cs="Times New Roman"/>
          <w:noProof/>
          <w:lang w:val="en-US"/>
        </w:rPr>
        <w:t xml:space="preserve"> (Vol. 2nd ed ): </w:t>
      </w:r>
      <w:r w:rsidRPr="00377CAF">
        <w:rPr>
          <w:rFonts w:ascii="Times New Roman" w:eastAsia="Calibri" w:hAnsi="Times New Roman" w:cs="Times New Roman"/>
          <w:noProof/>
          <w:sz w:val="24"/>
          <w:lang w:val="en-US"/>
        </w:rPr>
        <w:t>Milton, Qld. : John Wiley and Sons Australia, 2006</w:t>
      </w:r>
    </w:p>
    <w:p w14:paraId="28F89340" w14:textId="77777777" w:rsidR="00377CAF" w:rsidRPr="00377CAF" w:rsidRDefault="00377CAF" w:rsidP="00377CAF">
      <w:pPr>
        <w:spacing w:after="0" w:line="240" w:lineRule="auto"/>
        <w:rPr>
          <w:rFonts w:ascii="Times New Roman" w:eastAsia="Calibri" w:hAnsi="Times New Roman" w:cs="Times New Roman"/>
          <w:noProof/>
          <w:sz w:val="24"/>
          <w:lang w:val="en-US"/>
        </w:rPr>
      </w:pPr>
    </w:p>
    <w:p w14:paraId="6335C821" w14:textId="77777777" w:rsidR="00377CAF" w:rsidRPr="00377CAF" w:rsidRDefault="00377CAF" w:rsidP="00377CAF">
      <w:pPr>
        <w:spacing w:after="0" w:line="240" w:lineRule="auto"/>
        <w:ind w:left="720" w:hanging="720"/>
        <w:rPr>
          <w:rFonts w:ascii="Calibri" w:eastAsia="Calibri" w:hAnsi="Calibri" w:cs="Times New Roman"/>
          <w:noProof/>
          <w:lang w:val="en-US"/>
        </w:rPr>
      </w:pPr>
      <w:r w:rsidRPr="00377CAF">
        <w:rPr>
          <w:rFonts w:ascii="Calibri" w:eastAsia="Calibri" w:hAnsi="Calibri" w:cs="Times New Roman"/>
          <w:noProof/>
          <w:lang w:val="en-US"/>
        </w:rPr>
        <w:t xml:space="preserve">Dunn Butterfoss, F. (2007). </w:t>
      </w:r>
      <w:r w:rsidRPr="00377CAF">
        <w:rPr>
          <w:rFonts w:ascii="Calibri" w:eastAsia="Calibri" w:hAnsi="Calibri" w:cs="Times New Roman"/>
          <w:i/>
          <w:noProof/>
          <w:lang w:val="en-US"/>
        </w:rPr>
        <w:t xml:space="preserve">Coalitions and Partnerships in Community Health </w:t>
      </w:r>
      <w:r w:rsidRPr="00377CAF">
        <w:rPr>
          <w:rFonts w:ascii="Calibri" w:eastAsia="Calibri" w:hAnsi="Calibri" w:cs="Times New Roman"/>
          <w:noProof/>
          <w:lang w:val="en-US"/>
        </w:rPr>
        <w:t xml:space="preserve"> Retrieved from </w:t>
      </w:r>
      <w:hyperlink r:id="rId13" w:history="1">
        <w:r w:rsidRPr="00377CAF">
          <w:rPr>
            <w:rFonts w:ascii="Calibri" w:eastAsia="Calibri" w:hAnsi="Calibri" w:cs="Times New Roman"/>
            <w:noProof/>
            <w:color w:val="0563C1"/>
            <w:u w:val="single"/>
            <w:lang w:val="en-US"/>
          </w:rPr>
          <w:t>http://ECU.eblib.com.au/patron/FullRecord.aspx?p=292464</w:t>
        </w:r>
      </w:hyperlink>
      <w:r w:rsidRPr="00377CAF">
        <w:rPr>
          <w:rFonts w:ascii="Calibri" w:eastAsia="Calibri" w:hAnsi="Calibri" w:cs="Times New Roman"/>
          <w:noProof/>
          <w:lang w:val="en-US"/>
        </w:rPr>
        <w:t xml:space="preserve"> </w:t>
      </w:r>
    </w:p>
    <w:p w14:paraId="214B7793" w14:textId="77777777" w:rsidR="00377CAF" w:rsidRPr="00377CAF" w:rsidRDefault="00377CAF" w:rsidP="00377CAF">
      <w:pPr>
        <w:spacing w:after="0" w:line="240" w:lineRule="auto"/>
        <w:ind w:left="720" w:hanging="720"/>
        <w:rPr>
          <w:rFonts w:ascii="Calibri" w:eastAsia="Calibri" w:hAnsi="Calibri" w:cs="Times New Roman"/>
          <w:noProof/>
          <w:lang w:val="en-US"/>
        </w:rPr>
      </w:pPr>
      <w:r w:rsidRPr="00377CAF">
        <w:rPr>
          <w:rFonts w:ascii="Calibri" w:eastAsia="Calibri" w:hAnsi="Calibri" w:cs="Times New Roman"/>
          <w:noProof/>
          <w:lang w:val="en-US"/>
        </w:rPr>
        <w:t xml:space="preserve">Keleher, H. (2007). </w:t>
      </w:r>
      <w:r w:rsidRPr="00377CAF">
        <w:rPr>
          <w:rFonts w:ascii="Calibri" w:eastAsia="Calibri" w:hAnsi="Calibri" w:cs="Times New Roman"/>
          <w:i/>
          <w:noProof/>
          <w:lang w:val="en-US"/>
        </w:rPr>
        <w:t>Understanding health promotion / Helen Keleher, Berni Murphy and Colin MacDougall.</w:t>
      </w:r>
      <w:r w:rsidRPr="00377CAF">
        <w:rPr>
          <w:rFonts w:ascii="Calibri" w:eastAsia="Calibri" w:hAnsi="Calibri" w:cs="Times New Roman"/>
          <w:noProof/>
          <w:lang w:val="en-US"/>
        </w:rPr>
        <w:t xml:space="preserve"> london: oxford.</w:t>
      </w:r>
    </w:p>
    <w:p w14:paraId="67371738" w14:textId="77777777" w:rsidR="00377CAF" w:rsidRPr="00377CAF" w:rsidRDefault="00377CAF" w:rsidP="00377CAF">
      <w:pPr>
        <w:spacing w:after="0" w:line="240" w:lineRule="auto"/>
        <w:ind w:left="720" w:hanging="720"/>
        <w:rPr>
          <w:rFonts w:ascii="Calibri" w:eastAsia="Calibri" w:hAnsi="Calibri" w:cs="Times New Roman"/>
          <w:noProof/>
          <w:lang w:val="en-US"/>
        </w:rPr>
      </w:pPr>
      <w:r w:rsidRPr="00377CAF">
        <w:rPr>
          <w:rFonts w:ascii="Calibri" w:eastAsia="Calibri" w:hAnsi="Calibri" w:cs="Times New Roman"/>
          <w:noProof/>
          <w:lang w:val="en-US"/>
        </w:rPr>
        <w:t xml:space="preserve">Lee, K. P. W. (2010). Planning for success: setting SMART goals for study. </w:t>
      </w:r>
      <w:r w:rsidRPr="00377CAF">
        <w:rPr>
          <w:rFonts w:ascii="Calibri" w:eastAsia="Calibri" w:hAnsi="Calibri" w:cs="Times New Roman"/>
          <w:i/>
          <w:noProof/>
          <w:lang w:val="en-US"/>
        </w:rPr>
        <w:t>British Journal of Midwifery, 18</w:t>
      </w:r>
      <w:r w:rsidRPr="00377CAF">
        <w:rPr>
          <w:rFonts w:ascii="Calibri" w:eastAsia="Calibri" w:hAnsi="Calibri" w:cs="Times New Roman"/>
          <w:noProof/>
          <w:lang w:val="en-US"/>
        </w:rPr>
        <w:t xml:space="preserve">(11), 744-746 743p. </w:t>
      </w:r>
    </w:p>
    <w:p w14:paraId="4782B0DC" w14:textId="77777777" w:rsidR="00377CAF" w:rsidRPr="00377CAF" w:rsidRDefault="00377CAF" w:rsidP="00377CAF">
      <w:pPr>
        <w:spacing w:line="240" w:lineRule="auto"/>
        <w:ind w:left="720" w:hanging="720"/>
        <w:rPr>
          <w:rFonts w:ascii="Calibri" w:eastAsia="Calibri" w:hAnsi="Calibri" w:cs="Times New Roman"/>
          <w:noProof/>
          <w:lang w:val="en-US"/>
        </w:rPr>
      </w:pPr>
      <w:r w:rsidRPr="00377CAF">
        <w:rPr>
          <w:rFonts w:ascii="Calibri" w:eastAsia="Calibri" w:hAnsi="Calibri" w:cs="Times New Roman"/>
          <w:noProof/>
          <w:lang w:val="en-US"/>
        </w:rPr>
        <w:t xml:space="preserve">Rowitz, L. (2014). </w:t>
      </w:r>
      <w:r w:rsidRPr="00377CAF">
        <w:rPr>
          <w:rFonts w:ascii="Calibri" w:eastAsia="Calibri" w:hAnsi="Calibri" w:cs="Times New Roman"/>
          <w:i/>
          <w:noProof/>
          <w:lang w:val="en-US"/>
        </w:rPr>
        <w:t>Public health leadership : putting principles into practice</w:t>
      </w:r>
      <w:r w:rsidRPr="00377CAF">
        <w:rPr>
          <w:rFonts w:ascii="Calibri" w:eastAsia="Calibri" w:hAnsi="Calibri" w:cs="Times New Roman"/>
          <w:noProof/>
          <w:lang w:val="en-US"/>
        </w:rPr>
        <w:t xml:space="preserve"> (Vol. 3rd ed.): Burlington, Mass. : Jones &amp; Bartlett Learning, ©2014.</w:t>
      </w:r>
    </w:p>
    <w:p w14:paraId="21376335" w14:textId="7BC7C8E0" w:rsidR="00C64643" w:rsidRDefault="00377CAF" w:rsidP="00377CAF">
      <w:r w:rsidRPr="00377CAF">
        <w:rPr>
          <w:rFonts w:ascii="Calibri" w:eastAsia="Calibri" w:hAnsi="Calibri" w:cs="Times New Roman"/>
        </w:rPr>
        <w:fldChar w:fldCharType="end"/>
      </w:r>
    </w:p>
    <w:sectPr w:rsidR="00C64643" w:rsidSect="00377CAF">
      <w:headerReference w:type="even" r:id="rId14"/>
      <w:headerReference w:type="default" r:id="rId15"/>
      <w:footerReference w:type="even" r:id="rId16"/>
      <w:footerReference w:type="default" r:id="rId17"/>
      <w:headerReference w:type="first" r:id="rId18"/>
      <w:footerReference w:type="first" r:id="rId19"/>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C386E5" w14:textId="77777777" w:rsidR="004726A8" w:rsidRDefault="004726A8" w:rsidP="00377CAF">
      <w:pPr>
        <w:spacing w:after="0" w:line="240" w:lineRule="auto"/>
      </w:pPr>
      <w:r>
        <w:separator/>
      </w:r>
    </w:p>
  </w:endnote>
  <w:endnote w:type="continuationSeparator" w:id="0">
    <w:p w14:paraId="28433D2F" w14:textId="77777777" w:rsidR="004726A8" w:rsidRDefault="004726A8" w:rsidP="00377C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2AFF" w:usb1="4000ACFF"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4104C3" w14:textId="77777777" w:rsidR="00377CAF" w:rsidRDefault="00377C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34EF43" w14:textId="77777777" w:rsidR="00377CAF" w:rsidRDefault="00377CA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523992" w14:textId="77777777" w:rsidR="00377CAF" w:rsidRDefault="00377CA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158B32" w14:textId="77777777" w:rsidR="004726A8" w:rsidRDefault="004726A8" w:rsidP="00377CAF">
      <w:pPr>
        <w:spacing w:after="0" w:line="240" w:lineRule="auto"/>
      </w:pPr>
      <w:r>
        <w:separator/>
      </w:r>
    </w:p>
  </w:footnote>
  <w:footnote w:type="continuationSeparator" w:id="0">
    <w:p w14:paraId="76809BC5" w14:textId="77777777" w:rsidR="004726A8" w:rsidRDefault="004726A8" w:rsidP="00377CA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8365AA" w14:textId="2C5E9575" w:rsidR="00377CAF" w:rsidRDefault="00377CA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75406769"/>
      <w:docPartObj>
        <w:docPartGallery w:val="Watermarks"/>
        <w:docPartUnique/>
      </w:docPartObj>
    </w:sdtPr>
    <w:sdtContent>
      <w:p w14:paraId="5073185A" w14:textId="5095458F" w:rsidR="00377CAF" w:rsidRDefault="00377CAF">
        <w:pPr>
          <w:pStyle w:val="Header"/>
        </w:pPr>
        <w:r>
          <w:rPr>
            <w:noProof/>
          </w:rPr>
          <w:pict w14:anchorId="492DC41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8890236" o:spid="_x0000_s2055" type="#_x0000_t136" style="position:absolute;margin-left:0;margin-top:0;width:553.2pt;height:82.95pt;rotation:315;z-index:-251657216;mso-position-horizontal:center;mso-position-horizontal-relative:margin;mso-position-vertical:center;mso-position-vertical-relative:margin" o:allowincell="f" fillcolor="#2f5496 [2404]" stroked="f">
              <v:fill opacity=".5"/>
              <v:textpath style="font-family:&quot;Calibri&quot;;font-size:1pt" string="ORIGINAL DRAFT SINHA _G"/>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3EAF00" w14:textId="13DD504F" w:rsidR="00377CAF" w:rsidRDefault="00377CA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20"/>
  <w:characterSpacingControl w:val="doNotCompress"/>
  <w:hdrShapeDefaults>
    <o:shapedefaults v:ext="edit" spidmax="2056"/>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7CAF"/>
    <w:rsid w:val="00377CAF"/>
    <w:rsid w:val="004726A8"/>
    <w:rsid w:val="00C6464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6"/>
    <o:shapelayout v:ext="edit">
      <o:idmap v:ext="edit" data="1"/>
    </o:shapelayout>
  </w:shapeDefaults>
  <w:decimalSymbol w:val="."/>
  <w:listSeparator w:val=","/>
  <w14:docId w14:val="57B6A50D"/>
  <w15:chartTrackingRefBased/>
  <w15:docId w15:val="{20D15A2C-A3C9-47F2-A423-7DDD1D045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77CAF"/>
    <w:pPr>
      <w:tabs>
        <w:tab w:val="center" w:pos="4513"/>
        <w:tab w:val="right" w:pos="9026"/>
      </w:tabs>
      <w:spacing w:after="0" w:line="240" w:lineRule="auto"/>
    </w:pPr>
  </w:style>
  <w:style w:type="character" w:customStyle="1" w:styleId="HeaderChar">
    <w:name w:val="Header Char"/>
    <w:basedOn w:val="DefaultParagraphFont"/>
    <w:link w:val="Header"/>
    <w:uiPriority w:val="99"/>
    <w:rsid w:val="00377CAF"/>
  </w:style>
  <w:style w:type="paragraph" w:styleId="Footer">
    <w:name w:val="footer"/>
    <w:basedOn w:val="Normal"/>
    <w:link w:val="FooterChar"/>
    <w:uiPriority w:val="99"/>
    <w:unhideWhenUsed/>
    <w:rsid w:val="00377CAF"/>
    <w:pPr>
      <w:tabs>
        <w:tab w:val="center" w:pos="4513"/>
        <w:tab w:val="right" w:pos="9026"/>
      </w:tabs>
      <w:spacing w:after="0" w:line="240" w:lineRule="auto"/>
    </w:pPr>
  </w:style>
  <w:style w:type="character" w:customStyle="1" w:styleId="FooterChar">
    <w:name w:val="Footer Char"/>
    <w:basedOn w:val="DefaultParagraphFont"/>
    <w:link w:val="Footer"/>
    <w:uiPriority w:val="99"/>
    <w:rsid w:val="00377CAF"/>
  </w:style>
  <w:style w:type="paragraph" w:styleId="NoSpacing">
    <w:name w:val="No Spacing"/>
    <w:link w:val="NoSpacingChar"/>
    <w:uiPriority w:val="1"/>
    <w:qFormat/>
    <w:rsid w:val="00377CAF"/>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377CAF"/>
    <w:rPr>
      <w:rFonts w:eastAsiaTheme="minorEastAsia"/>
      <w:lang w:val="en-US"/>
    </w:rPr>
  </w:style>
  <w:style w:type="paragraph" w:styleId="BalloonText">
    <w:name w:val="Balloon Text"/>
    <w:basedOn w:val="Normal"/>
    <w:link w:val="BalloonTextChar"/>
    <w:uiPriority w:val="99"/>
    <w:semiHidden/>
    <w:unhideWhenUsed/>
    <w:rsid w:val="00377CA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77CA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ECU.eblib.com.au/patron/FullRecord.aspx?p=292464" TargetMode="External"/><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glossaryDocument" Target="glossary/document.xml"/><Relationship Id="rId7" Type="http://schemas.openxmlformats.org/officeDocument/2006/relationships/image" Target="media/image1.png"/><Relationship Id="rId12" Type="http://schemas.openxmlformats.org/officeDocument/2006/relationships/hyperlink" Target="http://dx.doi.org/10.1016/j.leaqua.2007.09.006"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ECU.eblib.com.au/patron/FullRecord.aspx?p=292464"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ECU.eblib.com.au/patron/FullRecord.aspx?p=416491" TargetMode="External"/><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http://dx.doi.org/10.1016/j.leaqua.2007.09.006" TargetMode="External"/><Relationship Id="rId14" Type="http://schemas.openxmlformats.org/officeDocument/2006/relationships/header" Target="header1.xml"/><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3BFA76863F8E4AB389B2F9DC1330B735"/>
        <w:category>
          <w:name w:val="General"/>
          <w:gallery w:val="placeholder"/>
        </w:category>
        <w:types>
          <w:type w:val="bbPlcHdr"/>
        </w:types>
        <w:behaviors>
          <w:behavior w:val="content"/>
        </w:behaviors>
        <w:guid w:val="{FE51CCC0-7C02-4FFC-B891-FAD5C24D4677}"/>
      </w:docPartPr>
      <w:docPartBody>
        <w:p w:rsidR="00000000" w:rsidRDefault="00F91BBE" w:rsidP="00F91BBE">
          <w:pPr>
            <w:pStyle w:val="3BFA76863F8E4AB389B2F9DC1330B735"/>
          </w:pPr>
          <w:r>
            <w:rPr>
              <w:rFonts w:asciiTheme="majorHAnsi" w:eastAsiaTheme="majorEastAsia" w:hAnsiTheme="majorHAnsi" w:cstheme="majorBidi"/>
              <w:caps/>
              <w:color w:val="4472C4" w:themeColor="accent1"/>
              <w:sz w:val="80"/>
              <w:szCs w:val="80"/>
            </w:rPr>
            <w:t>[Document title]</w:t>
          </w:r>
        </w:p>
      </w:docPartBody>
    </w:docPart>
    <w:docPart>
      <w:docPartPr>
        <w:name w:val="76AF3BDCB79444938A7F77DE895D752D"/>
        <w:category>
          <w:name w:val="General"/>
          <w:gallery w:val="placeholder"/>
        </w:category>
        <w:types>
          <w:type w:val="bbPlcHdr"/>
        </w:types>
        <w:behaviors>
          <w:behavior w:val="content"/>
        </w:behaviors>
        <w:guid w:val="{ADEBA640-9D24-4CF8-8930-45C28293B4FD}"/>
      </w:docPartPr>
      <w:docPartBody>
        <w:p w:rsidR="00000000" w:rsidRDefault="00F91BBE" w:rsidP="00F91BBE">
          <w:pPr>
            <w:pStyle w:val="76AF3BDCB79444938A7F77DE895D752D"/>
          </w:pPr>
          <w:r>
            <w:rPr>
              <w:color w:val="4472C4" w:themeColor="accent1"/>
              <w:sz w:val="28"/>
              <w:szCs w:val="28"/>
            </w:rPr>
            <w:t>[Document subtitle]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2AFF" w:usb1="4000ACFF"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1BBE"/>
    <w:rsid w:val="000F09FA"/>
    <w:rsid w:val="00F91BB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BFA76863F8E4AB389B2F9DC1330B735">
    <w:name w:val="3BFA76863F8E4AB389B2F9DC1330B735"/>
    <w:rsid w:val="00F91BBE"/>
  </w:style>
  <w:style w:type="paragraph" w:customStyle="1" w:styleId="76AF3BDCB79444938A7F77DE895D752D">
    <w:name w:val="76AF3BDCB79444938A7F77DE895D752D"/>
    <w:rsid w:val="00F91BB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2016-05-02T00:00:00</PublishDate>
  <Abstract/>
  <CompanyAddress>Edith Cowan University Western Australia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7</Pages>
  <Words>5290</Words>
  <Characters>30154</Characters>
  <Application>Microsoft Office Word</Application>
  <DocSecurity>0</DocSecurity>
  <Lines>251</Lines>
  <Paragraphs>70</Paragraphs>
  <ScaleCrop>false</ScaleCrop>
  <HeadingPairs>
    <vt:vector size="2" baseType="variant">
      <vt:variant>
        <vt:lpstr>Title</vt:lpstr>
      </vt:variant>
      <vt:variant>
        <vt:i4>1</vt:i4>
      </vt:variant>
    </vt:vector>
  </HeadingPairs>
  <TitlesOfParts>
    <vt:vector size="1" baseType="lpstr">
      <vt:lpstr/>
    </vt:vector>
  </TitlesOfParts>
  <Company>DR gARGI sINHA</Company>
  <LinksUpToDate>false</LinksUpToDate>
  <CharactersWithSpaces>35374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eXAMPLE OF REFLECTION</dc:title>
  <dc:subject>PUBLIC HEALTH</dc:subject>
  <dc:creator>gargi</dc:creator>
  <cp:keywords/>
  <dc:description/>
  <cp:lastModifiedBy>gargi</cp:lastModifiedBy>
  <cp:revision>1</cp:revision>
  <dcterms:created xsi:type="dcterms:W3CDTF">2019-04-10T03:27:00Z</dcterms:created>
  <dcterms:modified xsi:type="dcterms:W3CDTF">2019-04-10T03:36:00Z</dcterms:modified>
</cp:coreProperties>
</file>